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1E38A8">
        <w:t>13</w:t>
      </w:r>
      <w:r w:rsidR="007412C8">
        <w:t xml:space="preserve"> marzo 2024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FE7E60">
        <w:rPr>
          <w:rFonts w:cs="Calibri"/>
          <w:b/>
          <w:sz w:val="24"/>
        </w:rPr>
        <w:t>COMUNICATO STAMPA</w:t>
      </w:r>
    </w:p>
    <w:p w:rsidR="001E38A8" w:rsidRPr="001E38A8" w:rsidRDefault="004652DA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7E60">
        <w:rPr>
          <w:rFonts w:cs="Arial"/>
          <w:sz w:val="28"/>
          <w:szCs w:val="28"/>
        </w:rPr>
        <w:br/>
      </w:r>
      <w:bookmarkStart w:id="0" w:name="_GoBack"/>
      <w:r w:rsidR="001E38A8" w:rsidRPr="001E38A8">
        <w:rPr>
          <w:rFonts w:asciiTheme="minorHAnsi" w:hAnsiTheme="minorHAnsi" w:cstheme="minorHAnsi"/>
          <w:b/>
          <w:sz w:val="32"/>
          <w:szCs w:val="32"/>
        </w:rPr>
        <w:t>Maria Luisa, Duchessa di Lucca, una governante da ricordare.</w:t>
      </w:r>
    </w:p>
    <w:p w:rsidR="00DB24AA" w:rsidRPr="001E38A8" w:rsidRDefault="001E38A8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38A8">
        <w:rPr>
          <w:rFonts w:asciiTheme="minorHAnsi" w:hAnsiTheme="minorHAnsi" w:cstheme="minorHAnsi"/>
          <w:b/>
          <w:sz w:val="32"/>
          <w:szCs w:val="32"/>
        </w:rPr>
        <w:t>Il B</w:t>
      </w:r>
      <w:r w:rsidR="00555BB3" w:rsidRPr="001E38A8">
        <w:rPr>
          <w:rFonts w:asciiTheme="minorHAnsi" w:hAnsiTheme="minorHAnsi" w:cstheme="minorHAnsi"/>
          <w:b/>
          <w:sz w:val="32"/>
          <w:szCs w:val="32"/>
        </w:rPr>
        <w:t>icentenario della morte d</w:t>
      </w:r>
      <w:r>
        <w:rPr>
          <w:rFonts w:asciiTheme="minorHAnsi" w:hAnsiTheme="minorHAnsi" w:cstheme="minorHAnsi"/>
          <w:b/>
          <w:sz w:val="32"/>
          <w:szCs w:val="32"/>
        </w:rPr>
        <w:t>i Maria Luisa di Borbone</w:t>
      </w:r>
      <w:r w:rsidRPr="001E38A8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1E38A8">
        <w:rPr>
          <w:rFonts w:asciiTheme="minorHAnsi" w:hAnsiTheme="minorHAnsi" w:cstheme="minorHAnsi"/>
          <w:b/>
          <w:sz w:val="32"/>
          <w:szCs w:val="32"/>
        </w:rPr>
        <w:t xml:space="preserve">prosegue a Piazza al Serchio con un incontro e </w:t>
      </w:r>
      <w:r>
        <w:rPr>
          <w:rFonts w:asciiTheme="minorHAnsi" w:hAnsiTheme="minorHAnsi" w:cstheme="minorHAnsi"/>
          <w:b/>
          <w:sz w:val="32"/>
          <w:szCs w:val="32"/>
        </w:rPr>
        <w:t>un</w:t>
      </w:r>
      <w:r w:rsidRPr="001E38A8">
        <w:rPr>
          <w:rFonts w:asciiTheme="minorHAnsi" w:hAnsiTheme="minorHAnsi" w:cstheme="minorHAnsi"/>
          <w:b/>
          <w:sz w:val="32"/>
          <w:szCs w:val="32"/>
        </w:rPr>
        <w:t xml:space="preserve"> documentario</w:t>
      </w:r>
      <w:r>
        <w:rPr>
          <w:rFonts w:asciiTheme="minorHAnsi" w:hAnsiTheme="minorHAnsi" w:cstheme="minorHAnsi"/>
          <w:b/>
          <w:sz w:val="32"/>
          <w:szCs w:val="32"/>
        </w:rPr>
        <w:t>.</w:t>
      </w:r>
    </w:p>
    <w:p w:rsidR="001E38A8" w:rsidRPr="001E38A8" w:rsidRDefault="001E38A8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E38A8">
        <w:rPr>
          <w:rFonts w:asciiTheme="minorHAnsi" w:hAnsiTheme="minorHAnsi" w:cstheme="minorHAnsi"/>
          <w:sz w:val="28"/>
          <w:szCs w:val="28"/>
          <w:u w:val="single"/>
        </w:rPr>
        <w:t xml:space="preserve">Alle 21 di giovedì 14 marzo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2024 </w:t>
      </w:r>
      <w:r w:rsidRPr="001E38A8">
        <w:rPr>
          <w:rFonts w:asciiTheme="minorHAnsi" w:hAnsiTheme="minorHAnsi" w:cstheme="minorHAnsi"/>
          <w:sz w:val="28"/>
          <w:szCs w:val="28"/>
          <w:u w:val="single"/>
        </w:rPr>
        <w:t>al Museo italiano dell’Immaginario Folklorico</w:t>
      </w:r>
      <w:r>
        <w:rPr>
          <w:rFonts w:asciiTheme="minorHAnsi" w:hAnsiTheme="minorHAnsi" w:cstheme="minorHAnsi"/>
          <w:sz w:val="28"/>
          <w:szCs w:val="28"/>
          <w:u w:val="single"/>
        </w:rPr>
        <w:br/>
        <w:t>Ingresso libero</w:t>
      </w:r>
    </w:p>
    <w:p w:rsidR="008B04A4" w:rsidRPr="00A07E84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1E38A8" w:rsidRPr="00555BB3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u w:val="single"/>
          <w:shd w:val="clear" w:color="auto" w:fill="FFFFFF"/>
        </w:rPr>
        <w:t>Maria Luisa, Duchessa di Lucca, una governante da ricordare. Proseguono g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iovedì 14 marzo 2024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a 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Piazza al Serchio (LU)</w:t>
      </w:r>
      <w:r w:rsidRPr="00555BB3">
        <w:rPr>
          <w:rFonts w:cs="Calibri"/>
          <w:color w:val="000000"/>
          <w:shd w:val="clear" w:color="auto" w:fill="FFFFFF"/>
        </w:rPr>
        <w:t>,</w:t>
      </w:r>
      <w:r>
        <w:rPr>
          <w:rFonts w:cs="Calibri"/>
          <w:color w:val="000000"/>
          <w:shd w:val="clear" w:color="auto" w:fill="FFFFFF"/>
        </w:rPr>
        <w:t xml:space="preserve"> nel calendario di eventi della Fondazione Banca del Monte di Lucca</w:t>
      </w:r>
      <w:r w:rsidRPr="00555BB3">
        <w:rPr>
          <w:rFonts w:cs="Calibri"/>
          <w:color w:val="000000"/>
          <w:shd w:val="clear" w:color="auto" w:fill="FFFFFF"/>
        </w:rPr>
        <w:t xml:space="preserve"> nell’ambito de</w:t>
      </w:r>
      <w:r>
        <w:rPr>
          <w:rFonts w:cs="Calibri"/>
          <w:color w:val="000000"/>
          <w:shd w:val="clear" w:color="auto" w:fill="FFFFFF"/>
        </w:rPr>
        <w:t>lla rassegna “</w:t>
      </w:r>
      <w:proofErr w:type="gramStart"/>
      <w:r>
        <w:rPr>
          <w:rFonts w:cs="Calibri"/>
          <w:color w:val="000000"/>
          <w:shd w:val="clear" w:color="auto" w:fill="FFFFFF"/>
        </w:rPr>
        <w:t>Giovedì</w:t>
      </w:r>
      <w:proofErr w:type="gramEnd"/>
      <w:r>
        <w:rPr>
          <w:rFonts w:cs="Calibri"/>
          <w:color w:val="000000"/>
          <w:shd w:val="clear" w:color="auto" w:fill="FFFFFF"/>
        </w:rPr>
        <w:t xml:space="preserve"> </w:t>
      </w:r>
      <w:r w:rsidRPr="00555BB3">
        <w:rPr>
          <w:rFonts w:cs="Calibri"/>
          <w:color w:val="000000"/>
          <w:shd w:val="clear" w:color="auto" w:fill="FFFFFF"/>
        </w:rPr>
        <w:t xml:space="preserve">al Museo” organizzata dal </w:t>
      </w:r>
      <w:r w:rsidRPr="00555BB3">
        <w:rPr>
          <w:rFonts w:cs="Calibri"/>
          <w:b/>
          <w:color w:val="000000"/>
          <w:shd w:val="clear" w:color="auto" w:fill="FFFFFF"/>
        </w:rPr>
        <w:t>Museo Italiano dell’Immaginario Folklorico</w:t>
      </w:r>
      <w:r w:rsidRPr="00555BB3">
        <w:rPr>
          <w:rFonts w:cs="Calibri"/>
          <w:color w:val="000000"/>
          <w:shd w:val="clear" w:color="auto" w:fill="FFFFFF"/>
        </w:rPr>
        <w:t xml:space="preserve">, </w:t>
      </w:r>
      <w:r>
        <w:rPr>
          <w:rFonts w:cs="Calibri"/>
          <w:color w:val="000000"/>
          <w:shd w:val="clear" w:color="auto" w:fill="FFFFFF"/>
        </w:rPr>
        <w:t xml:space="preserve">gli eventi </w:t>
      </w:r>
      <w:r>
        <w:rPr>
          <w:rFonts w:cs="Calibri"/>
          <w:color w:val="000000"/>
          <w:shd w:val="clear" w:color="auto" w:fill="FFFFFF"/>
        </w:rPr>
        <w:t>per celebrare la scomparsa di Maria Luisa</w:t>
      </w:r>
      <w:r>
        <w:rPr>
          <w:rFonts w:cs="Calibri"/>
          <w:color w:val="000000"/>
          <w:shd w:val="clear" w:color="auto" w:fill="FFFFFF"/>
        </w:rPr>
        <w:t xml:space="preserve"> di Borbone</w:t>
      </w:r>
      <w:r>
        <w:rPr>
          <w:rFonts w:cs="Calibri"/>
          <w:color w:val="000000"/>
          <w:shd w:val="clear" w:color="auto" w:fill="FFFFFF"/>
        </w:rPr>
        <w:t xml:space="preserve">, </w:t>
      </w:r>
      <w:r w:rsidRPr="00555BB3">
        <w:rPr>
          <w:rFonts w:cs="Calibri"/>
          <w:color w:val="000000"/>
          <w:shd w:val="clear" w:color="auto" w:fill="FFFFFF"/>
        </w:rPr>
        <w:t>avvenuta il 13 marzo 1824</w:t>
      </w:r>
      <w:r>
        <w:rPr>
          <w:rFonts w:cs="Calibri"/>
          <w:color w:val="000000"/>
          <w:shd w:val="clear" w:color="auto" w:fill="FFFFFF"/>
        </w:rPr>
        <w:t xml:space="preserve">. </w:t>
      </w:r>
      <w:r w:rsidRPr="001E38A8">
        <w:rPr>
          <w:rFonts w:cs="Calibri"/>
          <w:b/>
          <w:color w:val="000000"/>
          <w:u w:val="single"/>
          <w:shd w:val="clear" w:color="auto" w:fill="FFFFFF"/>
        </w:rPr>
        <w:t>Alle 21 a ingresso libero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555BB3">
        <w:rPr>
          <w:rFonts w:cs="Calibri"/>
          <w:color w:val="000000"/>
          <w:shd w:val="clear" w:color="auto" w:fill="FFFFFF"/>
        </w:rPr>
        <w:t xml:space="preserve">si terrà la </w:t>
      </w:r>
      <w:r w:rsidRPr="00555BB3">
        <w:rPr>
          <w:rFonts w:cs="Calibri"/>
          <w:b/>
          <w:color w:val="000000"/>
          <w:shd w:val="clear" w:color="auto" w:fill="FFFFFF"/>
        </w:rPr>
        <w:t>relazione di Pietro Paolo Angelini su “Maria Luisa, Duchessa di Lucca, una governante da ricordare nel bicentenario della sua scomparsa”</w:t>
      </w:r>
      <w:r w:rsidRPr="00555BB3">
        <w:rPr>
          <w:rFonts w:cs="Calibri"/>
          <w:color w:val="000000"/>
          <w:shd w:val="clear" w:color="auto" w:fill="FFFFFF"/>
        </w:rPr>
        <w:t>.</w:t>
      </w:r>
    </w:p>
    <w:p w:rsidR="001E38A8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1E38A8">
        <w:rPr>
          <w:rFonts w:cs="Calibri"/>
          <w:b/>
          <w:color w:val="000000"/>
          <w:u w:val="single"/>
          <w:shd w:val="clear" w:color="auto" w:fill="FFFFFF"/>
        </w:rPr>
        <w:t>Seguirà la proiezione del documentario “Noi Maria Luisa…”</w:t>
      </w:r>
      <w:r w:rsidRPr="00555BB3">
        <w:rPr>
          <w:rFonts w:cs="Calibri"/>
          <w:color w:val="000000"/>
          <w:shd w:val="clear" w:color="auto" w:fill="FFFFFF"/>
        </w:rPr>
        <w:t xml:space="preserve"> curato da Pietro Paolo Angelini con la regia di Paolo Marchetti. </w:t>
      </w:r>
    </w:p>
    <w:p w:rsidR="001E38A8" w:rsidRPr="00555BB3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 xml:space="preserve">Sarà possibile partecipare all’evento in presenza, nella Sala della Narrazione nella sede del Museo, oppure online su piattaforma Google </w:t>
      </w:r>
      <w:proofErr w:type="spellStart"/>
      <w:r w:rsidRPr="00555BB3">
        <w:rPr>
          <w:rFonts w:cs="Calibri"/>
          <w:color w:val="000000"/>
          <w:shd w:val="clear" w:color="auto" w:fill="FFFFFF"/>
        </w:rPr>
        <w:t>Meet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con il link https://bit.ly/meetmuseo. </w:t>
      </w:r>
    </w:p>
    <w:p w:rsidR="001E38A8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1E38A8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 xml:space="preserve">L’evento, inoltre, sarà registrato e visibile sul sito del Museo all’indirizzo https://museoimmaginario.net e sul canale </w:t>
      </w:r>
      <w:proofErr w:type="spellStart"/>
      <w:r w:rsidRPr="00555BB3">
        <w:rPr>
          <w:rFonts w:cs="Calibri"/>
          <w:color w:val="000000"/>
          <w:shd w:val="clear" w:color="auto" w:fill="FFFFFF"/>
        </w:rPr>
        <w:t>YouTube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dedicato, al link  </w:t>
      </w:r>
      <w:hyperlink r:id="rId8" w:history="1">
        <w:r w:rsidRPr="00555BB3">
          <w:rPr>
            <w:rStyle w:val="Collegamentoipertestuale"/>
            <w:rFonts w:cs="Calibri"/>
            <w:shd w:val="clear" w:color="auto" w:fill="FFFFFF"/>
          </w:rPr>
          <w:t>https://www.youtube.com/@museoitalianodellimmaginario</w:t>
        </w:r>
      </w:hyperlink>
      <w:r w:rsidRPr="00555BB3">
        <w:rPr>
          <w:rFonts w:cs="Calibri"/>
          <w:color w:val="000000"/>
          <w:shd w:val="clear" w:color="auto" w:fill="FFFFFF"/>
        </w:rPr>
        <w:t>.</w:t>
      </w:r>
    </w:p>
    <w:p w:rsidR="007D08CF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>È la Fondazione Banca del Monte di Lucca il motore di questo calendario di eventi</w:t>
      </w:r>
      <w:r w:rsidR="00AD46D4">
        <w:rPr>
          <w:rFonts w:cs="Calibri"/>
          <w:color w:val="000000"/>
          <w:shd w:val="clear" w:color="auto" w:fill="FFFFFF"/>
        </w:rPr>
        <w:t xml:space="preserve"> a ingresso libero</w:t>
      </w:r>
      <w:r w:rsidRPr="00555BB3">
        <w:rPr>
          <w:rFonts w:cs="Calibri"/>
          <w:color w:val="000000"/>
          <w:shd w:val="clear" w:color="auto" w:fill="FFFFFF"/>
        </w:rPr>
        <w:t>, grazie a Pietro Paolo Angelini che ha ideato e coordina il progetto, insieme a</w:t>
      </w:r>
      <w:r w:rsidR="007412C8" w:rsidRPr="00555BB3">
        <w:rPr>
          <w:rFonts w:cs="Calibri"/>
          <w:color w:val="000000"/>
          <w:shd w:val="clear" w:color="auto" w:fill="FFFFFF"/>
        </w:rPr>
        <w:t xml:space="preserve"> </w:t>
      </w:r>
      <w:r w:rsidRPr="00555BB3">
        <w:rPr>
          <w:rFonts w:cs="Calibri"/>
          <w:color w:val="000000"/>
          <w:shd w:val="clear" w:color="auto" w:fill="FFFFFF"/>
        </w:rPr>
        <w:t xml:space="preserve">Ministero dell’Istruzione e del Merito - Ufficio Scolastico IX di Lucca e Massa Carrara, Provincia di Lucca, in collaborazione con </w:t>
      </w:r>
      <w:r w:rsidR="007412C8" w:rsidRPr="00555BB3">
        <w:rPr>
          <w:rFonts w:cs="Calibri"/>
          <w:color w:val="000000"/>
          <w:shd w:val="clear" w:color="auto" w:fill="FFFFFF"/>
        </w:rPr>
        <w:t>“Accad</w:t>
      </w:r>
      <w:r w:rsidRPr="00555BB3">
        <w:rPr>
          <w:rFonts w:cs="Calibri"/>
          <w:color w:val="000000"/>
          <w:shd w:val="clear" w:color="auto" w:fill="FFFFFF"/>
        </w:rPr>
        <w:t>emia Maria Luisa” di Viareggio,</w:t>
      </w:r>
      <w:r w:rsidR="007412C8" w:rsidRPr="00555BB3">
        <w:rPr>
          <w:rFonts w:cs="Calibri"/>
          <w:color w:val="000000"/>
          <w:shd w:val="clear" w:color="auto" w:fill="FFFFFF"/>
        </w:rPr>
        <w:t xml:space="preserve"> Fondazione “Villa Bertelli” di Forte d</w:t>
      </w:r>
      <w:r w:rsidRPr="00555BB3">
        <w:rPr>
          <w:rFonts w:cs="Calibri"/>
          <w:color w:val="000000"/>
          <w:shd w:val="clear" w:color="auto" w:fill="FFFFFF"/>
        </w:rPr>
        <w:t xml:space="preserve">ei Marmi, </w:t>
      </w:r>
      <w:r w:rsidR="007412C8" w:rsidRPr="00555BB3">
        <w:rPr>
          <w:rFonts w:cs="Calibri"/>
          <w:color w:val="000000"/>
          <w:shd w:val="clear" w:color="auto" w:fill="FFFFFF"/>
        </w:rPr>
        <w:t>Museo Itali</w:t>
      </w:r>
      <w:r w:rsidRPr="00555BB3">
        <w:rPr>
          <w:rFonts w:cs="Calibri"/>
          <w:color w:val="000000"/>
          <w:shd w:val="clear" w:color="auto" w:fill="FFFFFF"/>
        </w:rPr>
        <w:t xml:space="preserve">ano dell’Immaginario Folklorico, con il patrocinio di Comune di Lucca e Comune di Viareggio e il sostegno di </w:t>
      </w:r>
      <w:r w:rsidR="007412C8" w:rsidRPr="00555BB3">
        <w:rPr>
          <w:rFonts w:cs="Calibri"/>
          <w:color w:val="000000"/>
          <w:shd w:val="clear" w:color="auto" w:fill="FFFFFF"/>
        </w:rPr>
        <w:t>Lions Club “Lucca Le Mura”, Fondazione Paolo Cresci per la st</w:t>
      </w:r>
      <w:r w:rsidRPr="00555BB3">
        <w:rPr>
          <w:rFonts w:cs="Calibri"/>
          <w:color w:val="000000"/>
          <w:shd w:val="clear" w:color="auto" w:fill="FFFFFF"/>
        </w:rPr>
        <w:t xml:space="preserve">oria dell’emigrazione italiana, </w:t>
      </w:r>
      <w:r w:rsidR="006602B0">
        <w:rPr>
          <w:rFonts w:cs="Calibri"/>
          <w:color w:val="000000"/>
          <w:shd w:val="clear" w:color="auto" w:fill="FFFFFF"/>
        </w:rPr>
        <w:t>a</w:t>
      </w:r>
      <w:r w:rsidRPr="00555BB3">
        <w:rPr>
          <w:rFonts w:cs="Calibri"/>
          <w:color w:val="000000"/>
          <w:shd w:val="clear" w:color="auto" w:fill="FFFFFF"/>
        </w:rPr>
        <w:t>s</w:t>
      </w:r>
      <w:r w:rsidR="007412C8" w:rsidRPr="00555BB3">
        <w:rPr>
          <w:rFonts w:cs="Calibri"/>
          <w:color w:val="000000"/>
          <w:shd w:val="clear" w:color="auto" w:fill="FFFFFF"/>
        </w:rPr>
        <w:t>sociazione Lucchesi nel Mondo, Fond</w:t>
      </w:r>
      <w:r w:rsidRPr="00555BB3">
        <w:rPr>
          <w:rFonts w:cs="Calibri"/>
          <w:color w:val="000000"/>
          <w:shd w:val="clear" w:color="auto" w:fill="FFFFFF"/>
        </w:rPr>
        <w:t xml:space="preserve">azione Alfredo </w:t>
      </w:r>
      <w:proofErr w:type="spellStart"/>
      <w:r w:rsidRPr="00555BB3">
        <w:rPr>
          <w:rFonts w:cs="Calibri"/>
          <w:color w:val="000000"/>
          <w:shd w:val="clear" w:color="auto" w:fill="FFFFFF"/>
        </w:rPr>
        <w:t>Catarsini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1899, </w:t>
      </w:r>
      <w:r w:rsidR="006602B0">
        <w:rPr>
          <w:rFonts w:cs="Calibri"/>
          <w:color w:val="000000"/>
          <w:shd w:val="clear" w:color="auto" w:fill="FFFFFF"/>
        </w:rPr>
        <w:t>a</w:t>
      </w:r>
      <w:r w:rsidR="007412C8" w:rsidRPr="00555BB3">
        <w:rPr>
          <w:rFonts w:cs="Calibri"/>
          <w:color w:val="000000"/>
          <w:shd w:val="clear" w:color="auto" w:fill="FFFFFF"/>
        </w:rPr>
        <w:t>ssociazione Culturale Ville Borbone e</w:t>
      </w:r>
      <w:r w:rsidRPr="00555BB3">
        <w:rPr>
          <w:rFonts w:cs="Calibri"/>
          <w:color w:val="000000"/>
          <w:shd w:val="clear" w:color="auto" w:fill="FFFFFF"/>
        </w:rPr>
        <w:t xml:space="preserve"> Dimore storiche della Versilia</w:t>
      </w:r>
      <w:r w:rsidR="006602B0">
        <w:rPr>
          <w:rFonts w:cs="Calibri"/>
          <w:color w:val="000000"/>
          <w:shd w:val="clear" w:color="auto" w:fill="FFFFFF"/>
        </w:rPr>
        <w:t>, a</w:t>
      </w:r>
      <w:r w:rsidR="006602B0" w:rsidRPr="006602B0">
        <w:rPr>
          <w:rFonts w:cs="Calibri"/>
          <w:color w:val="000000"/>
          <w:shd w:val="clear" w:color="auto" w:fill="FFFFFF"/>
        </w:rPr>
        <w:t xml:space="preserve">ssociazione “La Sorgente APS” di Guamo, Famiglia </w:t>
      </w:r>
      <w:proofErr w:type="spellStart"/>
      <w:r w:rsidR="006602B0" w:rsidRPr="006602B0">
        <w:rPr>
          <w:rFonts w:cs="Calibri"/>
          <w:color w:val="000000"/>
          <w:shd w:val="clear" w:color="auto" w:fill="FFFFFF"/>
        </w:rPr>
        <w:t>Ciambelli</w:t>
      </w:r>
      <w:proofErr w:type="spellEnd"/>
      <w:r w:rsidR="006602B0" w:rsidRPr="006602B0">
        <w:rPr>
          <w:rFonts w:cs="Calibri"/>
          <w:color w:val="000000"/>
          <w:shd w:val="clear" w:color="auto" w:fill="FFFFFF"/>
        </w:rPr>
        <w:t xml:space="preserve"> proprietari di “La Specola” Marlia.</w:t>
      </w:r>
      <w:r w:rsidR="001E38A8">
        <w:rPr>
          <w:rFonts w:cs="Calibri"/>
          <w:color w:val="000000"/>
          <w:shd w:val="clear" w:color="auto" w:fill="FFFFFF"/>
        </w:rPr>
        <w:t xml:space="preserve"> Per l’evento del 13 marzo a Viareggio </w:t>
      </w:r>
      <w:r w:rsidR="001E38A8" w:rsidRPr="00B64CAF">
        <w:rPr>
          <w:rFonts w:cs="Calibri"/>
          <w:color w:val="000000"/>
          <w:shd w:val="clear" w:color="auto" w:fill="FFFFFF"/>
        </w:rPr>
        <w:t>si sono aggi</w:t>
      </w:r>
      <w:r w:rsidR="001E38A8">
        <w:rPr>
          <w:rFonts w:cs="Calibri"/>
          <w:color w:val="000000"/>
          <w:shd w:val="clear" w:color="auto" w:fill="FFFFFF"/>
        </w:rPr>
        <w:t xml:space="preserve">unti il </w:t>
      </w:r>
      <w:r w:rsidR="001E38A8" w:rsidRPr="00B64CAF">
        <w:rPr>
          <w:rFonts w:cs="Calibri"/>
          <w:color w:val="000000"/>
          <w:shd w:val="clear" w:color="auto" w:fill="FFFFFF"/>
        </w:rPr>
        <w:t>Rotary</w:t>
      </w:r>
      <w:r w:rsidR="001E38A8">
        <w:rPr>
          <w:rFonts w:cs="Calibri"/>
          <w:color w:val="000000"/>
          <w:shd w:val="clear" w:color="auto" w:fill="FFFFFF"/>
        </w:rPr>
        <w:t xml:space="preserve"> Club Viareggio </w:t>
      </w:r>
      <w:r w:rsidR="001E38A8" w:rsidRPr="00B64CAF">
        <w:rPr>
          <w:rFonts w:cs="Calibri"/>
          <w:color w:val="000000"/>
          <w:shd w:val="clear" w:color="auto" w:fill="FFFFFF"/>
        </w:rPr>
        <w:t>Versilia</w:t>
      </w:r>
      <w:r w:rsidR="001E38A8">
        <w:rPr>
          <w:rFonts w:cs="Calibri"/>
          <w:color w:val="000000"/>
          <w:shd w:val="clear" w:color="auto" w:fill="FFFFFF"/>
        </w:rPr>
        <w:t xml:space="preserve"> e l’Auser Comprensoriale Versilia</w:t>
      </w:r>
      <w:r w:rsidR="001E38A8" w:rsidRPr="00B64CAF">
        <w:rPr>
          <w:rFonts w:cs="Calibri"/>
          <w:color w:val="000000"/>
          <w:shd w:val="clear" w:color="auto" w:fill="FFFFFF"/>
        </w:rPr>
        <w:t>.</w:t>
      </w: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Default="001E38A8" w:rsidP="001E38A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b/>
          <w:color w:val="000000"/>
          <w:shd w:val="clear" w:color="auto" w:fill="FFFFFF"/>
        </w:rPr>
        <w:t>Il programma che t</w:t>
      </w:r>
      <w:r w:rsidR="007D08CF" w:rsidRPr="00881734">
        <w:rPr>
          <w:rFonts w:cs="Calibri"/>
          <w:b/>
          <w:color w:val="000000"/>
          <w:shd w:val="clear" w:color="auto" w:fill="FFFFFF"/>
        </w:rPr>
        <w:t>utti gli enti collaborano per promuovere</w:t>
      </w:r>
      <w:r>
        <w:rPr>
          <w:rFonts w:cs="Calibri"/>
          <w:b/>
          <w:color w:val="000000"/>
          <w:shd w:val="clear" w:color="auto" w:fill="FFFFFF"/>
        </w:rPr>
        <w:t>,</w:t>
      </w:r>
      <w:r w:rsidR="007412C8" w:rsidRPr="00555BB3">
        <w:rPr>
          <w:rFonts w:cs="Calibri"/>
          <w:color w:val="000000"/>
          <w:shd w:val="clear" w:color="auto" w:fill="FFFFFF"/>
        </w:rPr>
        <w:t xml:space="preserve"> che propone </w:t>
      </w:r>
      <w:r w:rsidR="007412C8" w:rsidRPr="00881734">
        <w:rPr>
          <w:rFonts w:cs="Calibri"/>
          <w:b/>
          <w:color w:val="000000"/>
          <w:shd w:val="clear" w:color="auto" w:fill="FFFFFF"/>
        </w:rPr>
        <w:t>a</w:t>
      </w:r>
      <w:r w:rsidR="007D08CF" w:rsidRPr="00881734">
        <w:rPr>
          <w:rFonts w:cs="Calibri"/>
          <w:b/>
          <w:color w:val="000000"/>
          <w:shd w:val="clear" w:color="auto" w:fill="FFFFFF"/>
        </w:rPr>
        <w:t xml:space="preserve">tti celebrativi </w:t>
      </w:r>
      <w:r w:rsidR="007412C8" w:rsidRPr="00881734">
        <w:rPr>
          <w:rFonts w:cs="Calibri"/>
          <w:b/>
          <w:color w:val="000000"/>
          <w:shd w:val="clear" w:color="auto" w:fill="FFFFFF"/>
        </w:rPr>
        <w:t>e momenti formativi per studiosi, appassionati, guide turistiche</w:t>
      </w:r>
      <w:r w:rsidR="007D08CF" w:rsidRPr="00881734">
        <w:rPr>
          <w:rFonts w:cs="Calibri"/>
          <w:b/>
          <w:color w:val="000000"/>
          <w:shd w:val="clear" w:color="auto" w:fill="FFFFFF"/>
        </w:rPr>
        <w:t xml:space="preserve">, </w:t>
      </w:r>
      <w:r w:rsidR="007412C8" w:rsidRPr="00881734">
        <w:rPr>
          <w:rFonts w:cs="Calibri"/>
          <w:b/>
          <w:color w:val="000000"/>
          <w:shd w:val="clear" w:color="auto" w:fill="FFFFFF"/>
        </w:rPr>
        <w:t xml:space="preserve">docenti e alunni delle Scuole Secondarie di </w:t>
      </w:r>
      <w:r w:rsidR="00BD33EB">
        <w:rPr>
          <w:rFonts w:cs="Calibri"/>
          <w:b/>
          <w:color w:val="000000"/>
          <w:shd w:val="clear" w:color="auto" w:fill="FFFFFF"/>
        </w:rPr>
        <w:t>secondo g</w:t>
      </w:r>
      <w:r w:rsidR="007412C8" w:rsidRPr="00881734">
        <w:rPr>
          <w:rFonts w:cs="Calibri"/>
          <w:b/>
          <w:color w:val="000000"/>
          <w:shd w:val="clear" w:color="auto" w:fill="FFFFFF"/>
        </w:rPr>
        <w:t>rado</w:t>
      </w:r>
      <w:r>
        <w:rPr>
          <w:rFonts w:cs="Calibri"/>
          <w:color w:val="000000"/>
          <w:shd w:val="clear" w:color="auto" w:fill="FFFFFF"/>
        </w:rPr>
        <w:t xml:space="preserve">, prosegue </w:t>
      </w:r>
      <w:r>
        <w:rPr>
          <w:b/>
          <w:u w:val="single"/>
        </w:rPr>
        <w:t>v</w:t>
      </w:r>
      <w:r w:rsidR="003A1FCA" w:rsidRPr="000B3083">
        <w:rPr>
          <w:b/>
          <w:u w:val="single"/>
        </w:rPr>
        <w:t>enerdì 15 marzo 2024 alle 11</w:t>
      </w:r>
      <w:r>
        <w:rPr>
          <w:u w:val="single"/>
        </w:rPr>
        <w:t xml:space="preserve"> con la </w:t>
      </w:r>
      <w:r w:rsidR="003A1FCA" w:rsidRPr="000B3083">
        <w:rPr>
          <w:b/>
          <w:u w:val="single"/>
        </w:rPr>
        <w:t>visita degli studenti alla Villa Reale e alla Specola di Marlia</w:t>
      </w:r>
      <w:r>
        <w:rPr>
          <w:rFonts w:cs="Calibri"/>
          <w:color w:val="000000"/>
          <w:shd w:val="clear" w:color="auto" w:fill="FFFFFF"/>
        </w:rPr>
        <w:t xml:space="preserve"> e</w:t>
      </w:r>
      <w:r>
        <w:rPr>
          <w:rFonts w:cs="Calibri"/>
          <w:b/>
          <w:color w:val="000000"/>
          <w:u w:val="single"/>
          <w:shd w:val="clear" w:color="auto" w:fill="FFFFFF"/>
        </w:rPr>
        <w:t xml:space="preserve"> g</w:t>
      </w:r>
      <w:r w:rsidR="007412C8" w:rsidRPr="000B3083">
        <w:rPr>
          <w:rFonts w:cs="Calibri"/>
          <w:b/>
          <w:color w:val="000000"/>
          <w:u w:val="single"/>
          <w:shd w:val="clear" w:color="auto" w:fill="FFFFFF"/>
        </w:rPr>
        <w:t>iovedì 21 marzo 2024</w:t>
      </w:r>
      <w:r w:rsidR="007412C8" w:rsidRPr="000B3083">
        <w:rPr>
          <w:rFonts w:cs="Calibri"/>
          <w:color w:val="000000"/>
          <w:u w:val="single"/>
          <w:shd w:val="clear" w:color="auto" w:fill="FFFFFF"/>
        </w:rPr>
        <w:t xml:space="preserve"> </w:t>
      </w:r>
      <w:r w:rsidR="007D08CF" w:rsidRPr="000B3083">
        <w:rPr>
          <w:rFonts w:cs="Calibri"/>
          <w:color w:val="000000"/>
          <w:u w:val="single"/>
          <w:shd w:val="clear" w:color="auto" w:fill="FFFFFF"/>
        </w:rPr>
        <w:t>alle</w:t>
      </w:r>
      <w:r w:rsidR="007412C8" w:rsidRPr="000B3083">
        <w:rPr>
          <w:rFonts w:cs="Calibri"/>
          <w:color w:val="000000"/>
          <w:u w:val="single"/>
          <w:shd w:val="clear" w:color="auto" w:fill="FFFFFF"/>
        </w:rPr>
        <w:t xml:space="preserve"> 11</w:t>
      </w:r>
      <w:r w:rsidR="007D08CF" w:rsidRPr="000B3083">
        <w:rPr>
          <w:rFonts w:cs="Calibri"/>
          <w:color w:val="000000"/>
          <w:u w:val="single"/>
          <w:shd w:val="clear" w:color="auto" w:fill="FFFFFF"/>
        </w:rPr>
        <w:t xml:space="preserve"> a</w:t>
      </w:r>
      <w:r w:rsidR="007412C8" w:rsidRPr="000B3083">
        <w:rPr>
          <w:rFonts w:cs="Calibri"/>
          <w:color w:val="000000"/>
          <w:u w:val="single"/>
          <w:shd w:val="clear" w:color="auto" w:fill="FFFFFF"/>
        </w:rPr>
        <w:t xml:space="preserve"> </w:t>
      </w:r>
      <w:r w:rsidR="007412C8" w:rsidRPr="000B3083">
        <w:rPr>
          <w:rFonts w:cs="Calibri"/>
          <w:b/>
          <w:color w:val="000000"/>
          <w:u w:val="single"/>
          <w:shd w:val="clear" w:color="auto" w:fill="FFFFFF"/>
        </w:rPr>
        <w:t>Palazzo Ducale</w:t>
      </w:r>
      <w:r w:rsidR="007D08CF" w:rsidRPr="000B3083">
        <w:rPr>
          <w:rFonts w:cs="Calibri"/>
          <w:b/>
          <w:color w:val="000000"/>
          <w:u w:val="single"/>
          <w:shd w:val="clear" w:color="auto" w:fill="FFFFFF"/>
        </w:rPr>
        <w:t>, Lucca</w:t>
      </w:r>
      <w:r w:rsidR="007D08CF" w:rsidRPr="00555BB3">
        <w:rPr>
          <w:rFonts w:cs="Calibri"/>
          <w:color w:val="000000"/>
          <w:shd w:val="clear" w:color="auto" w:fill="FFFFFF"/>
        </w:rPr>
        <w:t xml:space="preserve">, </w:t>
      </w:r>
      <w:r>
        <w:rPr>
          <w:rFonts w:cs="Calibri"/>
          <w:color w:val="000000"/>
          <w:shd w:val="clear" w:color="auto" w:fill="FFFFFF"/>
        </w:rPr>
        <w:t xml:space="preserve">con un </w:t>
      </w:r>
      <w:r w:rsidR="007D08CF" w:rsidRPr="00555BB3">
        <w:rPr>
          <w:rFonts w:cs="Calibri"/>
          <w:b/>
          <w:color w:val="000000"/>
          <w:shd w:val="clear" w:color="auto" w:fill="FFFFFF"/>
        </w:rPr>
        <w:t>pomeriggio celebrativo e formativo</w:t>
      </w:r>
      <w:r w:rsidR="007D08CF" w:rsidRPr="00555BB3">
        <w:rPr>
          <w:rFonts w:cs="Calibri"/>
          <w:color w:val="000000"/>
          <w:shd w:val="clear" w:color="auto" w:fill="FFFFFF"/>
        </w:rPr>
        <w:t xml:space="preserve"> curato dalla Fond</w:t>
      </w:r>
      <w:r w:rsidR="001131E6">
        <w:rPr>
          <w:rFonts w:cs="Calibri"/>
          <w:color w:val="000000"/>
          <w:shd w:val="clear" w:color="auto" w:fill="FFFFFF"/>
        </w:rPr>
        <w:t>azione Banca del Monte di Lucca e dall’amministrazione p</w:t>
      </w:r>
      <w:r w:rsidR="007D08CF" w:rsidRPr="00555BB3">
        <w:rPr>
          <w:rFonts w:cs="Calibri"/>
          <w:color w:val="000000"/>
          <w:shd w:val="clear" w:color="auto" w:fill="FFFFFF"/>
        </w:rPr>
        <w:t xml:space="preserve">rovinciale di Lucca con il patrocinio del Comune di Lucca, dal titolo </w:t>
      </w:r>
      <w:r w:rsidR="007412C8" w:rsidRPr="00555BB3">
        <w:rPr>
          <w:rFonts w:cs="Calibri"/>
          <w:b/>
          <w:color w:val="000000"/>
          <w:shd w:val="clear" w:color="auto" w:fill="FFFFFF"/>
        </w:rPr>
        <w:t xml:space="preserve">“Maria </w:t>
      </w:r>
      <w:r w:rsidR="007D08CF" w:rsidRPr="00555BB3">
        <w:rPr>
          <w:rFonts w:cs="Calibri"/>
          <w:b/>
          <w:color w:val="000000"/>
          <w:shd w:val="clear" w:color="auto" w:fill="FFFFFF"/>
        </w:rPr>
        <w:t>Luisa ritorna nel suo Palazzo”</w:t>
      </w:r>
      <w:r w:rsidR="007D08CF" w:rsidRPr="00555BB3">
        <w:rPr>
          <w:rFonts w:cs="Calibri"/>
          <w:color w:val="000000"/>
          <w:shd w:val="clear" w:color="auto" w:fill="FFFFFF"/>
        </w:rPr>
        <w:t xml:space="preserve">. </w:t>
      </w:r>
    </w:p>
    <w:p w:rsidR="005A5631" w:rsidRPr="00555BB3" w:rsidRDefault="005A5631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AD46D4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Tutti gli eventi sono a ingresso libero e rilasciano</w:t>
      </w:r>
      <w:r w:rsidR="007D08CF" w:rsidRPr="00BD33EB">
        <w:rPr>
          <w:rFonts w:cs="Calibri"/>
          <w:color w:val="000000"/>
          <w:shd w:val="clear" w:color="auto" w:fill="FFFFFF"/>
        </w:rPr>
        <w:t xml:space="preserve">, a chi ne fa richiesta, un certificato di presenza. Per informazioni: </w:t>
      </w:r>
      <w:hyperlink r:id="rId9" w:history="1">
        <w:r w:rsidR="00BD33EB" w:rsidRPr="00BD33EB">
          <w:rPr>
            <w:rStyle w:val="Collegamentoipertestuale"/>
          </w:rPr>
          <w:t>segreteria@fondazionebmlucca.it</w:t>
        </w:r>
      </w:hyperlink>
      <w:r w:rsidR="00BD33EB">
        <w:rPr>
          <w:rStyle w:val="Collegamentoipertestuale"/>
        </w:rPr>
        <w:t xml:space="preserve"> </w:t>
      </w:r>
      <w:bookmarkEnd w:id="0"/>
    </w:p>
    <w:sectPr w:rsidR="007D08CF" w:rsidRPr="00555BB3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99" w:rsidRDefault="009E7F99">
      <w:pPr>
        <w:spacing w:after="0" w:line="240" w:lineRule="auto"/>
      </w:pPr>
      <w:r>
        <w:separator/>
      </w:r>
    </w:p>
  </w:endnote>
  <w:endnote w:type="continuationSeparator" w:id="0">
    <w:p w:rsidR="009E7F99" w:rsidRDefault="009E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99" w:rsidRDefault="009E7F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7F99" w:rsidRDefault="009E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314C5"/>
    <w:rsid w:val="00037B9E"/>
    <w:rsid w:val="00040129"/>
    <w:rsid w:val="00053D24"/>
    <w:rsid w:val="0007053F"/>
    <w:rsid w:val="0008606E"/>
    <w:rsid w:val="000921BC"/>
    <w:rsid w:val="000B3083"/>
    <w:rsid w:val="000B4CB7"/>
    <w:rsid w:val="000B557C"/>
    <w:rsid w:val="000C4903"/>
    <w:rsid w:val="00100AE7"/>
    <w:rsid w:val="00101B5A"/>
    <w:rsid w:val="001131E6"/>
    <w:rsid w:val="00130F50"/>
    <w:rsid w:val="00133206"/>
    <w:rsid w:val="00133DC6"/>
    <w:rsid w:val="00144A5F"/>
    <w:rsid w:val="00153DD3"/>
    <w:rsid w:val="00157FB5"/>
    <w:rsid w:val="00173983"/>
    <w:rsid w:val="001B341B"/>
    <w:rsid w:val="001B6024"/>
    <w:rsid w:val="001C42F4"/>
    <w:rsid w:val="001E38A8"/>
    <w:rsid w:val="00222C1C"/>
    <w:rsid w:val="0024638D"/>
    <w:rsid w:val="0025524B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5607C"/>
    <w:rsid w:val="003774EB"/>
    <w:rsid w:val="003778AF"/>
    <w:rsid w:val="00393334"/>
    <w:rsid w:val="003A13E3"/>
    <w:rsid w:val="003A1FCA"/>
    <w:rsid w:val="003B0D85"/>
    <w:rsid w:val="003C0863"/>
    <w:rsid w:val="003D0681"/>
    <w:rsid w:val="003E342A"/>
    <w:rsid w:val="003F1280"/>
    <w:rsid w:val="003F21DB"/>
    <w:rsid w:val="003F5623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54BC5"/>
    <w:rsid w:val="00555BB3"/>
    <w:rsid w:val="00576B28"/>
    <w:rsid w:val="0058465F"/>
    <w:rsid w:val="005A015F"/>
    <w:rsid w:val="005A5631"/>
    <w:rsid w:val="005C26BE"/>
    <w:rsid w:val="005E0FF9"/>
    <w:rsid w:val="005E2B14"/>
    <w:rsid w:val="005E2F36"/>
    <w:rsid w:val="006256EF"/>
    <w:rsid w:val="00641881"/>
    <w:rsid w:val="006602B0"/>
    <w:rsid w:val="006846AA"/>
    <w:rsid w:val="00693EDE"/>
    <w:rsid w:val="006A4EBB"/>
    <w:rsid w:val="006B4FE7"/>
    <w:rsid w:val="006C4979"/>
    <w:rsid w:val="006D3965"/>
    <w:rsid w:val="006F7965"/>
    <w:rsid w:val="00701A55"/>
    <w:rsid w:val="00716885"/>
    <w:rsid w:val="007256B0"/>
    <w:rsid w:val="00740DD0"/>
    <w:rsid w:val="007412C8"/>
    <w:rsid w:val="00742E2A"/>
    <w:rsid w:val="007769DC"/>
    <w:rsid w:val="00780035"/>
    <w:rsid w:val="007B3CF2"/>
    <w:rsid w:val="007B79C9"/>
    <w:rsid w:val="007C7F9A"/>
    <w:rsid w:val="007D08CF"/>
    <w:rsid w:val="007E21C8"/>
    <w:rsid w:val="00814B2F"/>
    <w:rsid w:val="008278EF"/>
    <w:rsid w:val="00833BC3"/>
    <w:rsid w:val="00843B12"/>
    <w:rsid w:val="00867348"/>
    <w:rsid w:val="008806E0"/>
    <w:rsid w:val="00881734"/>
    <w:rsid w:val="00894689"/>
    <w:rsid w:val="008B04A4"/>
    <w:rsid w:val="008C1A53"/>
    <w:rsid w:val="008C36F3"/>
    <w:rsid w:val="008C62EC"/>
    <w:rsid w:val="008D31C2"/>
    <w:rsid w:val="008D7EE7"/>
    <w:rsid w:val="008E6969"/>
    <w:rsid w:val="00904AF3"/>
    <w:rsid w:val="00936D28"/>
    <w:rsid w:val="00937297"/>
    <w:rsid w:val="009376D7"/>
    <w:rsid w:val="00942600"/>
    <w:rsid w:val="009611B7"/>
    <w:rsid w:val="009D4A56"/>
    <w:rsid w:val="009E2C15"/>
    <w:rsid w:val="009E5096"/>
    <w:rsid w:val="009E7F99"/>
    <w:rsid w:val="009F4E7B"/>
    <w:rsid w:val="00A02D00"/>
    <w:rsid w:val="00A04685"/>
    <w:rsid w:val="00A07E84"/>
    <w:rsid w:val="00A13EBD"/>
    <w:rsid w:val="00A315D2"/>
    <w:rsid w:val="00A41855"/>
    <w:rsid w:val="00A43114"/>
    <w:rsid w:val="00A457E8"/>
    <w:rsid w:val="00A5747B"/>
    <w:rsid w:val="00A65A91"/>
    <w:rsid w:val="00A77F62"/>
    <w:rsid w:val="00A835FD"/>
    <w:rsid w:val="00AB02FE"/>
    <w:rsid w:val="00AB68AB"/>
    <w:rsid w:val="00AD3E5C"/>
    <w:rsid w:val="00AD46D4"/>
    <w:rsid w:val="00AE0E3F"/>
    <w:rsid w:val="00B07423"/>
    <w:rsid w:val="00B27479"/>
    <w:rsid w:val="00B3206D"/>
    <w:rsid w:val="00B4677D"/>
    <w:rsid w:val="00B6032B"/>
    <w:rsid w:val="00B620F9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D33EB"/>
    <w:rsid w:val="00BF50DF"/>
    <w:rsid w:val="00C042DA"/>
    <w:rsid w:val="00C53654"/>
    <w:rsid w:val="00C642A9"/>
    <w:rsid w:val="00C949AD"/>
    <w:rsid w:val="00CC06C5"/>
    <w:rsid w:val="00D051CF"/>
    <w:rsid w:val="00D21CDC"/>
    <w:rsid w:val="00D31B4F"/>
    <w:rsid w:val="00D4169F"/>
    <w:rsid w:val="00D47852"/>
    <w:rsid w:val="00D5499B"/>
    <w:rsid w:val="00D55FE3"/>
    <w:rsid w:val="00D6225E"/>
    <w:rsid w:val="00D65E2D"/>
    <w:rsid w:val="00D66E56"/>
    <w:rsid w:val="00D80EF4"/>
    <w:rsid w:val="00D81CEE"/>
    <w:rsid w:val="00DB1CA7"/>
    <w:rsid w:val="00DB24AA"/>
    <w:rsid w:val="00DD7837"/>
    <w:rsid w:val="00DF75EE"/>
    <w:rsid w:val="00E021A6"/>
    <w:rsid w:val="00E036AB"/>
    <w:rsid w:val="00E16C75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08DE"/>
    <w:rsid w:val="00F33087"/>
    <w:rsid w:val="00F35DFE"/>
    <w:rsid w:val="00F40C19"/>
    <w:rsid w:val="00F8105A"/>
    <w:rsid w:val="00F917A1"/>
    <w:rsid w:val="00FB6A09"/>
    <w:rsid w:val="00FC28AC"/>
    <w:rsid w:val="00FC7970"/>
    <w:rsid w:val="00FE2A50"/>
    <w:rsid w:val="00FE6349"/>
    <w:rsid w:val="00FE7E6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17030"/>
  <w15:docId w15:val="{9ACE80C8-7765-4832-9B22-028BC06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useoitalianodellimmagin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fondazionebmlucc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3A11C-A8BC-4737-874D-173F9133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EC. Cosimini</dc:creator>
  <cp:keywords/>
  <dc:description/>
  <cp:lastModifiedBy>utente</cp:lastModifiedBy>
  <cp:revision>11</cp:revision>
  <cp:lastPrinted>2020-01-22T10:55:00Z</cp:lastPrinted>
  <dcterms:created xsi:type="dcterms:W3CDTF">2020-01-22T13:56:00Z</dcterms:created>
  <dcterms:modified xsi:type="dcterms:W3CDTF">2024-03-13T13:30:00Z</dcterms:modified>
</cp:coreProperties>
</file>