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C5" w:rsidRDefault="007D65C5">
      <w:pPr>
        <w:spacing w:after="0"/>
      </w:pPr>
    </w:p>
    <w:p w:rsidR="007D65C5" w:rsidRDefault="005C068B">
      <w:pPr>
        <w:spacing w:after="0"/>
        <w:rPr>
          <w:b/>
          <w:color w:val="002060"/>
        </w:rPr>
      </w:pPr>
      <w:r>
        <w:t xml:space="preserve">Lucca, </w:t>
      </w:r>
      <w:r w:rsidR="00053CDB">
        <w:t>24</w:t>
      </w:r>
      <w:r>
        <w:t xml:space="preserve"> </w:t>
      </w:r>
      <w:r w:rsidR="00D96B24">
        <w:t xml:space="preserve">marzo </w:t>
      </w:r>
      <w:r>
        <w:t>2023</w:t>
      </w:r>
    </w:p>
    <w:p w:rsidR="007D65C5" w:rsidRPr="00053CDB" w:rsidRDefault="00BE7C16">
      <w:pPr>
        <w:spacing w:after="0"/>
        <w:jc w:val="center"/>
        <w:rPr>
          <w:b/>
        </w:rPr>
      </w:pPr>
      <w:r w:rsidRPr="00053CDB">
        <w:rPr>
          <w:b/>
        </w:rPr>
        <w:t>COMUNICATO STAMPA</w:t>
      </w:r>
      <w:r w:rsidR="005C068B" w:rsidRPr="00053CDB">
        <w:rPr>
          <w:b/>
          <w:sz w:val="32"/>
          <w:szCs w:val="32"/>
        </w:rPr>
        <w:br/>
      </w:r>
    </w:p>
    <w:p w:rsidR="003674AE" w:rsidRPr="00053CDB" w:rsidRDefault="003674AE" w:rsidP="003674AE">
      <w:pPr>
        <w:shd w:val="clear" w:color="auto" w:fill="FFFFFF"/>
        <w:spacing w:after="0" w:line="240" w:lineRule="auto"/>
        <w:jc w:val="center"/>
        <w:rPr>
          <w:rFonts w:eastAsia="Times New Roman"/>
          <w:color w:val="222222"/>
        </w:rPr>
      </w:pPr>
      <w:r w:rsidRPr="00053CDB">
        <w:rPr>
          <w:rFonts w:eastAsia="Times New Roman"/>
          <w:b/>
          <w:bCs/>
          <w:color w:val="222222"/>
          <w:sz w:val="32"/>
          <w:szCs w:val="32"/>
        </w:rPr>
        <w:t>“Incontri con gli attori” </w:t>
      </w:r>
    </w:p>
    <w:p w:rsidR="003674AE" w:rsidRPr="00053CDB" w:rsidRDefault="003674AE" w:rsidP="003674AE">
      <w:pPr>
        <w:shd w:val="clear" w:color="auto" w:fill="FFFFFF"/>
        <w:spacing w:after="0" w:line="240" w:lineRule="auto"/>
        <w:jc w:val="center"/>
        <w:rPr>
          <w:rFonts w:eastAsia="Times New Roman"/>
          <w:color w:val="222222"/>
        </w:rPr>
      </w:pPr>
      <w:r w:rsidRPr="00053CDB">
        <w:rPr>
          <w:rFonts w:eastAsia="Times New Roman"/>
          <w:color w:val="222222"/>
          <w:sz w:val="26"/>
          <w:szCs w:val="26"/>
        </w:rPr>
        <w:t>Iniziativa promossa da Fondazione Lucca Sviluppo, Fondazione BML e Teatro del Giglio con la collaborazione di Fondazione Toscana Spettacolo</w:t>
      </w:r>
    </w:p>
    <w:p w:rsidR="006E3BAF" w:rsidRPr="00053CDB" w:rsidRDefault="00053CDB" w:rsidP="00053CDB">
      <w:pPr>
        <w:shd w:val="clear" w:color="auto" w:fill="FFFFFF"/>
        <w:spacing w:after="0" w:line="240" w:lineRule="auto"/>
        <w:jc w:val="center"/>
        <w:rPr>
          <w:rFonts w:eastAsia="Times New Roman"/>
          <w:color w:val="222222"/>
        </w:rPr>
      </w:pPr>
      <w:r w:rsidRPr="00053CDB">
        <w:rPr>
          <w:rFonts w:eastAsia="Times New Roman"/>
          <w:b/>
          <w:bCs/>
          <w:color w:val="222222"/>
          <w:sz w:val="28"/>
          <w:szCs w:val="28"/>
        </w:rPr>
        <w:t>Chiude la sesta stagione l’appuntamento con Ors</w:t>
      </w:r>
      <w:r>
        <w:rPr>
          <w:rFonts w:eastAsia="Times New Roman"/>
          <w:b/>
          <w:bCs/>
          <w:color w:val="222222"/>
          <w:sz w:val="28"/>
          <w:szCs w:val="28"/>
        </w:rPr>
        <w:t xml:space="preserve">ini e </w:t>
      </w:r>
      <w:proofErr w:type="spellStart"/>
      <w:r>
        <w:rPr>
          <w:rFonts w:eastAsia="Times New Roman"/>
          <w:b/>
          <w:bCs/>
          <w:color w:val="222222"/>
          <w:sz w:val="28"/>
          <w:szCs w:val="28"/>
        </w:rPr>
        <w:t>Branciaroli</w:t>
      </w:r>
      <w:proofErr w:type="spellEnd"/>
      <w:r>
        <w:rPr>
          <w:rFonts w:eastAsia="Times New Roman"/>
          <w:b/>
          <w:bCs/>
          <w:color w:val="222222"/>
          <w:sz w:val="28"/>
          <w:szCs w:val="28"/>
        </w:rPr>
        <w:t xml:space="preserve">, sul palco del Giglio fino a domenica </w:t>
      </w:r>
      <w:r w:rsidRPr="00053CDB">
        <w:rPr>
          <w:rFonts w:eastAsia="Times New Roman"/>
          <w:b/>
          <w:bCs/>
          <w:color w:val="222222"/>
          <w:sz w:val="28"/>
          <w:szCs w:val="28"/>
        </w:rPr>
        <w:t xml:space="preserve">con “Pour un </w:t>
      </w:r>
      <w:proofErr w:type="spellStart"/>
      <w:r w:rsidRPr="00053CDB">
        <w:rPr>
          <w:rFonts w:eastAsia="Times New Roman"/>
          <w:b/>
          <w:bCs/>
          <w:color w:val="222222"/>
          <w:sz w:val="28"/>
          <w:szCs w:val="28"/>
        </w:rPr>
        <w:t>oui</w:t>
      </w:r>
      <w:proofErr w:type="spellEnd"/>
      <w:r w:rsidRPr="00053CDB">
        <w:rPr>
          <w:rFonts w:eastAsia="Times New Roman"/>
          <w:b/>
          <w:bCs/>
          <w:color w:val="222222"/>
          <w:sz w:val="28"/>
          <w:szCs w:val="28"/>
        </w:rPr>
        <w:t xml:space="preserve"> </w:t>
      </w:r>
      <w:proofErr w:type="spellStart"/>
      <w:r w:rsidRPr="00053CDB">
        <w:rPr>
          <w:rFonts w:eastAsia="Times New Roman"/>
          <w:b/>
          <w:bCs/>
          <w:color w:val="222222"/>
          <w:sz w:val="28"/>
          <w:szCs w:val="28"/>
        </w:rPr>
        <w:t>ou</w:t>
      </w:r>
      <w:proofErr w:type="spellEnd"/>
      <w:r w:rsidRPr="00053CDB">
        <w:rPr>
          <w:rFonts w:eastAsia="Times New Roman"/>
          <w:b/>
          <w:bCs/>
          <w:color w:val="222222"/>
          <w:sz w:val="28"/>
          <w:szCs w:val="28"/>
        </w:rPr>
        <w:t xml:space="preserve"> pour un non” di </w:t>
      </w:r>
      <w:proofErr w:type="spellStart"/>
      <w:r w:rsidRPr="00053CDB">
        <w:rPr>
          <w:rFonts w:eastAsia="Times New Roman"/>
          <w:b/>
          <w:bCs/>
          <w:color w:val="222222"/>
          <w:sz w:val="28"/>
          <w:szCs w:val="28"/>
        </w:rPr>
        <w:t>Nathalie</w:t>
      </w:r>
      <w:proofErr w:type="spellEnd"/>
      <w:r w:rsidRPr="00053CDB">
        <w:rPr>
          <w:rFonts w:eastAsia="Times New Roman"/>
          <w:b/>
          <w:bCs/>
          <w:color w:val="222222"/>
          <w:sz w:val="28"/>
          <w:szCs w:val="28"/>
        </w:rPr>
        <w:t xml:space="preserve"> </w:t>
      </w:r>
      <w:proofErr w:type="spellStart"/>
      <w:r w:rsidRPr="00053CDB">
        <w:rPr>
          <w:rFonts w:eastAsia="Times New Roman"/>
          <w:b/>
          <w:bCs/>
          <w:color w:val="222222"/>
          <w:sz w:val="28"/>
          <w:szCs w:val="28"/>
        </w:rPr>
        <w:t>Sarraute</w:t>
      </w:r>
      <w:proofErr w:type="spellEnd"/>
    </w:p>
    <w:p w:rsidR="003674AE" w:rsidRPr="00AF1B95" w:rsidRDefault="003674AE" w:rsidP="003674AE">
      <w:pPr>
        <w:shd w:val="clear" w:color="auto" w:fill="FFFFFF"/>
        <w:spacing w:after="0" w:line="240" w:lineRule="auto"/>
        <w:jc w:val="center"/>
        <w:rPr>
          <w:rFonts w:eastAsia="Times New Roman"/>
          <w:color w:val="222222"/>
        </w:rPr>
      </w:pPr>
      <w:r w:rsidRPr="00053CDB">
        <w:rPr>
          <w:rFonts w:eastAsia="Times New Roman"/>
          <w:color w:val="222222"/>
          <w:sz w:val="28"/>
          <w:szCs w:val="28"/>
        </w:rPr>
        <w:t>Auditorium del Palazzo delle Esposizioni</w:t>
      </w:r>
      <w:r w:rsidR="00053CDB" w:rsidRPr="00053CDB">
        <w:rPr>
          <w:rFonts w:eastAsia="Times New Roman"/>
          <w:color w:val="222222"/>
          <w:sz w:val="28"/>
          <w:szCs w:val="28"/>
        </w:rPr>
        <w:t xml:space="preserve"> sabato 25 marzo ore 18</w:t>
      </w:r>
      <w:r w:rsidRPr="00053CDB">
        <w:rPr>
          <w:rFonts w:eastAsia="Times New Roman"/>
          <w:b/>
          <w:bCs/>
          <w:color w:val="222222"/>
          <w:sz w:val="28"/>
          <w:szCs w:val="28"/>
        </w:rPr>
        <w:t> </w:t>
      </w:r>
      <w:r w:rsidRPr="00053CDB">
        <w:rPr>
          <w:rFonts w:eastAsia="Times New Roman"/>
          <w:i/>
          <w:iCs/>
          <w:color w:val="222222"/>
          <w:sz w:val="28"/>
          <w:szCs w:val="28"/>
        </w:rPr>
        <w:t>– ingresso libero</w:t>
      </w:r>
      <w:r w:rsidR="004544AE" w:rsidRPr="00053CDB">
        <w:rPr>
          <w:rFonts w:eastAsia="Times New Roman"/>
          <w:i/>
          <w:iCs/>
          <w:color w:val="222222"/>
          <w:sz w:val="28"/>
          <w:szCs w:val="28"/>
        </w:rPr>
        <w:t xml:space="preserve"> fino a esaurimento posti</w:t>
      </w:r>
    </w:p>
    <w:p w:rsidR="003674AE" w:rsidRPr="00AF1B95" w:rsidRDefault="003674AE" w:rsidP="003674AE">
      <w:pPr>
        <w:shd w:val="clear" w:color="auto" w:fill="FFFFFF"/>
        <w:spacing w:after="0" w:line="240" w:lineRule="auto"/>
        <w:jc w:val="center"/>
        <w:rPr>
          <w:rFonts w:asciiTheme="majorHAnsi" w:eastAsia="Times New Roman" w:hAnsiTheme="majorHAnsi" w:cstheme="majorHAnsi"/>
          <w:color w:val="222222"/>
        </w:rPr>
      </w:pPr>
      <w:r w:rsidRPr="00AF1B95">
        <w:rPr>
          <w:rFonts w:asciiTheme="majorHAnsi" w:eastAsia="Times New Roman" w:hAnsiTheme="majorHAnsi" w:cstheme="majorHAnsi"/>
          <w:color w:val="222222"/>
          <w:sz w:val="24"/>
          <w:szCs w:val="24"/>
        </w:rPr>
        <w:t> </w:t>
      </w:r>
    </w:p>
    <w:p w:rsidR="003674AE" w:rsidRPr="009C3CBC" w:rsidRDefault="003674AE" w:rsidP="003674AE">
      <w:pPr>
        <w:shd w:val="clear" w:color="auto" w:fill="FFFFFF"/>
        <w:spacing w:after="0" w:line="240" w:lineRule="auto"/>
        <w:jc w:val="center"/>
        <w:rPr>
          <w:rFonts w:asciiTheme="majorHAnsi" w:eastAsia="Times New Roman" w:hAnsiTheme="majorHAnsi" w:cstheme="majorHAnsi"/>
          <w:color w:val="222222"/>
        </w:rPr>
      </w:pPr>
      <w:r w:rsidRPr="009C3CBC">
        <w:rPr>
          <w:rFonts w:asciiTheme="majorHAnsi" w:eastAsia="Times New Roman" w:hAnsiTheme="majorHAnsi" w:cstheme="majorHAnsi"/>
          <w:color w:val="222222"/>
          <w:sz w:val="24"/>
          <w:szCs w:val="24"/>
        </w:rPr>
        <w:t> </w:t>
      </w:r>
    </w:p>
    <w:p w:rsidR="00053CDB" w:rsidRDefault="00053CDB" w:rsidP="00053CDB">
      <w:pPr>
        <w:shd w:val="clear" w:color="auto" w:fill="FFFFFF"/>
        <w:spacing w:line="240" w:lineRule="auto"/>
        <w:jc w:val="both"/>
        <w:rPr>
          <w:rFonts w:asciiTheme="majorHAnsi" w:eastAsia="Times New Roman" w:hAnsiTheme="majorHAnsi" w:cstheme="majorHAnsi"/>
          <w:b/>
          <w:bCs/>
          <w:color w:val="222222"/>
        </w:rPr>
      </w:pPr>
      <w:r w:rsidRPr="00053CDB">
        <w:rPr>
          <w:rFonts w:asciiTheme="majorHAnsi" w:eastAsia="Times New Roman" w:hAnsiTheme="majorHAnsi" w:cstheme="majorHAnsi"/>
          <w:b/>
          <w:bCs/>
          <w:color w:val="222222"/>
        </w:rPr>
        <w:t xml:space="preserve">Umberto Orsini e Franco </w:t>
      </w:r>
      <w:proofErr w:type="spellStart"/>
      <w:r w:rsidRPr="00053CDB">
        <w:rPr>
          <w:rFonts w:asciiTheme="majorHAnsi" w:eastAsia="Times New Roman" w:hAnsiTheme="majorHAnsi" w:cstheme="majorHAnsi"/>
          <w:b/>
          <w:bCs/>
          <w:color w:val="222222"/>
        </w:rPr>
        <w:t>Branciaroli</w:t>
      </w:r>
      <w:proofErr w:type="spellEnd"/>
      <w:r w:rsidR="0005662F" w:rsidRPr="009C3CBC">
        <w:rPr>
          <w:rFonts w:asciiTheme="majorHAnsi" w:eastAsia="Times New Roman" w:hAnsiTheme="majorHAnsi" w:cstheme="majorHAnsi"/>
          <w:b/>
          <w:bCs/>
          <w:color w:val="222222"/>
        </w:rPr>
        <w:t>,</w:t>
      </w:r>
      <w:r w:rsidR="00013168" w:rsidRPr="009C3CBC">
        <w:rPr>
          <w:rFonts w:asciiTheme="majorHAnsi" w:eastAsia="Times New Roman" w:hAnsiTheme="majorHAnsi" w:cstheme="majorHAnsi"/>
          <w:bCs/>
          <w:color w:val="222222"/>
        </w:rPr>
        <w:t xml:space="preserve"> </w:t>
      </w:r>
      <w:r w:rsidR="00D96B24" w:rsidRPr="009C3CBC">
        <w:rPr>
          <w:rFonts w:asciiTheme="majorHAnsi" w:eastAsia="Times New Roman" w:hAnsiTheme="majorHAnsi" w:cstheme="majorHAnsi"/>
          <w:color w:val="222222"/>
        </w:rPr>
        <w:t>in questi gio</w:t>
      </w:r>
      <w:r>
        <w:rPr>
          <w:rFonts w:asciiTheme="majorHAnsi" w:eastAsia="Times New Roman" w:hAnsiTheme="majorHAnsi" w:cstheme="majorHAnsi"/>
          <w:color w:val="222222"/>
        </w:rPr>
        <w:t xml:space="preserve">rni al Teatro del Giglio con </w:t>
      </w:r>
      <w:r w:rsidR="00E176C0" w:rsidRPr="009C3CBC">
        <w:rPr>
          <w:rFonts w:asciiTheme="majorHAnsi" w:eastAsia="Times New Roman" w:hAnsiTheme="majorHAnsi" w:cstheme="majorHAnsi"/>
          <w:color w:val="222222"/>
        </w:rPr>
        <w:t>“</w:t>
      </w:r>
      <w:r w:rsidRPr="00053CDB">
        <w:rPr>
          <w:rFonts w:asciiTheme="majorHAnsi" w:eastAsia="Times New Roman" w:hAnsiTheme="majorHAnsi" w:cstheme="majorHAnsi"/>
          <w:color w:val="222222"/>
        </w:rPr>
        <w:t xml:space="preserve">Pour un </w:t>
      </w:r>
      <w:proofErr w:type="spellStart"/>
      <w:r w:rsidRPr="00053CDB">
        <w:rPr>
          <w:rFonts w:asciiTheme="majorHAnsi" w:eastAsia="Times New Roman" w:hAnsiTheme="majorHAnsi" w:cstheme="majorHAnsi"/>
          <w:color w:val="222222"/>
        </w:rPr>
        <w:t>oui</w:t>
      </w:r>
      <w:proofErr w:type="spellEnd"/>
      <w:r w:rsidRPr="00053CDB">
        <w:rPr>
          <w:rFonts w:asciiTheme="majorHAnsi" w:eastAsia="Times New Roman" w:hAnsiTheme="majorHAnsi" w:cstheme="majorHAnsi"/>
          <w:color w:val="222222"/>
        </w:rPr>
        <w:t xml:space="preserve"> </w:t>
      </w:r>
      <w:proofErr w:type="spellStart"/>
      <w:r w:rsidRPr="00053CDB">
        <w:rPr>
          <w:rFonts w:asciiTheme="majorHAnsi" w:eastAsia="Times New Roman" w:hAnsiTheme="majorHAnsi" w:cstheme="majorHAnsi"/>
          <w:color w:val="222222"/>
        </w:rPr>
        <w:t>ou</w:t>
      </w:r>
      <w:proofErr w:type="spellEnd"/>
      <w:r w:rsidRPr="00053CDB">
        <w:rPr>
          <w:rFonts w:asciiTheme="majorHAnsi" w:eastAsia="Times New Roman" w:hAnsiTheme="majorHAnsi" w:cstheme="majorHAnsi"/>
          <w:color w:val="222222"/>
        </w:rPr>
        <w:t xml:space="preserve"> pour un non</w:t>
      </w:r>
      <w:r w:rsidR="00D96B24" w:rsidRPr="009C3CBC">
        <w:rPr>
          <w:rFonts w:asciiTheme="majorHAnsi" w:eastAsia="Times New Roman" w:hAnsiTheme="majorHAnsi" w:cstheme="majorHAnsi"/>
          <w:color w:val="222222"/>
        </w:rPr>
        <w:t xml:space="preserve">”, </w:t>
      </w:r>
      <w:r w:rsidRPr="00053CDB">
        <w:rPr>
          <w:rFonts w:asciiTheme="majorHAnsi" w:eastAsia="Times New Roman" w:hAnsiTheme="majorHAnsi" w:cstheme="majorHAnsi"/>
          <w:color w:val="222222"/>
        </w:rPr>
        <w:t xml:space="preserve">di </w:t>
      </w:r>
      <w:proofErr w:type="spellStart"/>
      <w:r w:rsidRPr="00053CDB">
        <w:rPr>
          <w:rFonts w:asciiTheme="majorHAnsi" w:eastAsia="Times New Roman" w:hAnsiTheme="majorHAnsi" w:cstheme="majorHAnsi"/>
          <w:color w:val="222222"/>
        </w:rPr>
        <w:t>Nathalie</w:t>
      </w:r>
      <w:proofErr w:type="spellEnd"/>
      <w:r w:rsidRPr="00053CDB">
        <w:rPr>
          <w:rFonts w:asciiTheme="majorHAnsi" w:eastAsia="Times New Roman" w:hAnsiTheme="majorHAnsi" w:cstheme="majorHAnsi"/>
          <w:color w:val="222222"/>
        </w:rPr>
        <w:t xml:space="preserve"> </w:t>
      </w:r>
      <w:proofErr w:type="spellStart"/>
      <w:r w:rsidRPr="00053CDB">
        <w:rPr>
          <w:rFonts w:asciiTheme="majorHAnsi" w:eastAsia="Times New Roman" w:hAnsiTheme="majorHAnsi" w:cstheme="majorHAnsi"/>
          <w:color w:val="222222"/>
        </w:rPr>
        <w:t>Sarraute</w:t>
      </w:r>
      <w:proofErr w:type="spellEnd"/>
      <w:r w:rsidR="0005662F" w:rsidRPr="009C3CBC">
        <w:rPr>
          <w:rFonts w:asciiTheme="majorHAnsi" w:eastAsia="Times New Roman" w:hAnsiTheme="majorHAnsi" w:cstheme="majorHAnsi"/>
          <w:color w:val="222222"/>
        </w:rPr>
        <w:t>,</w:t>
      </w:r>
      <w:r w:rsidR="003674AE" w:rsidRPr="009C3CBC">
        <w:rPr>
          <w:rFonts w:asciiTheme="majorHAnsi" w:eastAsia="Times New Roman" w:hAnsiTheme="majorHAnsi" w:cstheme="majorHAnsi"/>
          <w:b/>
          <w:bCs/>
          <w:color w:val="222222"/>
        </w:rPr>
        <w:t> </w:t>
      </w:r>
      <w:r>
        <w:rPr>
          <w:rFonts w:asciiTheme="majorHAnsi" w:eastAsia="Times New Roman" w:hAnsiTheme="majorHAnsi" w:cstheme="majorHAnsi"/>
          <w:b/>
          <w:bCs/>
          <w:color w:val="222222"/>
        </w:rPr>
        <w:t>dialogheranno con il pubblico nell’</w:t>
      </w:r>
      <w:r w:rsidR="0005662F" w:rsidRPr="009C3CBC">
        <w:rPr>
          <w:rFonts w:asciiTheme="majorHAnsi" w:eastAsia="Times New Roman" w:hAnsiTheme="majorHAnsi" w:cstheme="majorHAnsi"/>
          <w:b/>
          <w:bCs/>
          <w:color w:val="222222"/>
        </w:rPr>
        <w:t>appuntamento di</w:t>
      </w:r>
      <w:r>
        <w:rPr>
          <w:rFonts w:asciiTheme="majorHAnsi" w:eastAsia="Times New Roman" w:hAnsiTheme="majorHAnsi" w:cstheme="majorHAnsi"/>
          <w:b/>
          <w:bCs/>
          <w:color w:val="222222"/>
        </w:rPr>
        <w:t xml:space="preserve"> sabato 25 marzo alle 18 al Palazzo delle Esposizioni di Lucca (Fondazione Banca del Monte di Lucca), per l’ultimo appuntamento di questa stagione di</w:t>
      </w:r>
      <w:r w:rsidR="0005662F" w:rsidRPr="009C3CBC">
        <w:rPr>
          <w:rFonts w:asciiTheme="majorHAnsi" w:eastAsia="Times New Roman" w:hAnsiTheme="majorHAnsi" w:cstheme="majorHAnsi"/>
          <w:b/>
          <w:bCs/>
          <w:color w:val="222222"/>
        </w:rPr>
        <w:t xml:space="preserve"> “Incontri con gli attori”</w:t>
      </w:r>
      <w:r w:rsidR="000E529F">
        <w:rPr>
          <w:rFonts w:asciiTheme="majorHAnsi" w:eastAsia="Times New Roman" w:hAnsiTheme="majorHAnsi" w:cstheme="majorHAnsi"/>
          <w:b/>
          <w:bCs/>
          <w:color w:val="222222"/>
        </w:rPr>
        <w:t xml:space="preserve">, moderato da </w:t>
      </w:r>
      <w:bookmarkStart w:id="0" w:name="_GoBack"/>
      <w:r w:rsidR="000E529F">
        <w:rPr>
          <w:rFonts w:asciiTheme="majorHAnsi" w:eastAsia="Times New Roman" w:hAnsiTheme="majorHAnsi" w:cstheme="majorHAnsi"/>
          <w:b/>
          <w:bCs/>
          <w:color w:val="222222"/>
        </w:rPr>
        <w:t>Cataldo Russo</w:t>
      </w:r>
      <w:bookmarkEnd w:id="0"/>
      <w:r w:rsidR="0005662F" w:rsidRPr="009C3CBC">
        <w:rPr>
          <w:rFonts w:asciiTheme="majorHAnsi" w:eastAsia="Times New Roman" w:hAnsiTheme="majorHAnsi" w:cstheme="majorHAnsi"/>
          <w:b/>
          <w:bCs/>
          <w:color w:val="222222"/>
        </w:rPr>
        <w:t xml:space="preserve">.  </w:t>
      </w:r>
    </w:p>
    <w:p w:rsidR="00053CDB" w:rsidRDefault="00053CDB" w:rsidP="00053CDB">
      <w:pPr>
        <w:shd w:val="clear" w:color="auto" w:fill="FFFFFF"/>
        <w:spacing w:line="240" w:lineRule="auto"/>
        <w:jc w:val="both"/>
        <w:rPr>
          <w:rFonts w:asciiTheme="majorHAnsi" w:eastAsia="Times New Roman" w:hAnsiTheme="majorHAnsi" w:cstheme="majorHAnsi"/>
          <w:bCs/>
          <w:color w:val="222222"/>
        </w:rPr>
      </w:pPr>
      <w:r w:rsidRPr="00053CDB">
        <w:rPr>
          <w:rFonts w:asciiTheme="majorHAnsi" w:eastAsia="Times New Roman" w:hAnsiTheme="majorHAnsi" w:cstheme="majorHAnsi"/>
          <w:bCs/>
          <w:color w:val="222222"/>
        </w:rPr>
        <w:t>L’appuntamento, nell’auditorium di</w:t>
      </w:r>
      <w:r w:rsidR="003674AE" w:rsidRPr="00053CDB">
        <w:rPr>
          <w:rFonts w:asciiTheme="majorHAnsi" w:eastAsia="Times New Roman" w:hAnsiTheme="majorHAnsi" w:cstheme="majorHAnsi"/>
          <w:color w:val="222222"/>
        </w:rPr>
        <w:t> </w:t>
      </w:r>
      <w:r w:rsidR="003674AE" w:rsidRPr="00053CDB">
        <w:rPr>
          <w:rFonts w:asciiTheme="majorHAnsi" w:eastAsia="Times New Roman" w:hAnsiTheme="majorHAnsi" w:cstheme="majorHAnsi"/>
          <w:bCs/>
          <w:color w:val="222222"/>
        </w:rPr>
        <w:t>piazza San Martino n°</w:t>
      </w:r>
      <w:r>
        <w:rPr>
          <w:rFonts w:asciiTheme="majorHAnsi" w:eastAsia="Times New Roman" w:hAnsiTheme="majorHAnsi" w:cstheme="majorHAnsi"/>
          <w:bCs/>
          <w:color w:val="222222"/>
        </w:rPr>
        <w:t xml:space="preserve"> </w:t>
      </w:r>
      <w:r w:rsidR="003674AE" w:rsidRPr="00053CDB">
        <w:rPr>
          <w:rFonts w:asciiTheme="majorHAnsi" w:eastAsia="Times New Roman" w:hAnsiTheme="majorHAnsi" w:cstheme="majorHAnsi"/>
          <w:bCs/>
          <w:color w:val="222222"/>
        </w:rPr>
        <w:t>7</w:t>
      </w:r>
      <w:r>
        <w:rPr>
          <w:rFonts w:asciiTheme="majorHAnsi" w:eastAsia="Times New Roman" w:hAnsiTheme="majorHAnsi" w:cstheme="majorHAnsi"/>
          <w:bCs/>
          <w:color w:val="222222"/>
        </w:rPr>
        <w:t xml:space="preserve"> a ingresso libero fino ad esaurimento dei posti disponibili</w:t>
      </w:r>
      <w:r w:rsidR="003674AE" w:rsidRPr="00053CDB">
        <w:rPr>
          <w:rFonts w:asciiTheme="majorHAnsi" w:eastAsia="Times New Roman" w:hAnsiTheme="majorHAnsi" w:cstheme="majorHAnsi"/>
          <w:bCs/>
          <w:color w:val="222222"/>
        </w:rPr>
        <w:t>,</w:t>
      </w:r>
      <w:r w:rsidRPr="00053CDB">
        <w:rPr>
          <w:rFonts w:asciiTheme="majorHAnsi" w:eastAsia="Times New Roman" w:hAnsiTheme="majorHAnsi" w:cstheme="majorHAnsi"/>
          <w:bCs/>
          <w:color w:val="222222"/>
        </w:rPr>
        <w:t xml:space="preserve"> chiude </w:t>
      </w:r>
      <w:r>
        <w:rPr>
          <w:rFonts w:asciiTheme="majorHAnsi" w:eastAsia="Times New Roman" w:hAnsiTheme="majorHAnsi" w:cstheme="majorHAnsi"/>
          <w:bCs/>
          <w:color w:val="222222"/>
        </w:rPr>
        <w:t>una sesta</w:t>
      </w:r>
      <w:r w:rsidRPr="00053CDB">
        <w:rPr>
          <w:rFonts w:asciiTheme="majorHAnsi" w:eastAsia="Times New Roman" w:hAnsiTheme="majorHAnsi" w:cstheme="majorHAnsi"/>
          <w:bCs/>
          <w:color w:val="222222"/>
        </w:rPr>
        <w:t xml:space="preserve"> stagione di grande apprezzamento e partecipazione del pubblico, che non ha mancato di approfittare di queste occasioni per conoscere da vicino gli interpreti degli spettacoli della stagione di prosa del teatro del Giglio con la possibilità di fare un saluto e scattare un </w:t>
      </w:r>
      <w:proofErr w:type="spellStart"/>
      <w:r w:rsidRPr="00053CDB">
        <w:rPr>
          <w:rFonts w:asciiTheme="majorHAnsi" w:eastAsia="Times New Roman" w:hAnsiTheme="majorHAnsi" w:cstheme="majorHAnsi"/>
          <w:bCs/>
          <w:color w:val="222222"/>
        </w:rPr>
        <w:t>selfie</w:t>
      </w:r>
      <w:proofErr w:type="spellEnd"/>
      <w:r w:rsidRPr="00053CDB">
        <w:rPr>
          <w:rFonts w:asciiTheme="majorHAnsi" w:eastAsia="Times New Roman" w:hAnsiTheme="majorHAnsi" w:cstheme="majorHAnsi"/>
          <w:bCs/>
          <w:color w:val="222222"/>
        </w:rPr>
        <w:t>.</w:t>
      </w:r>
    </w:p>
    <w:p w:rsidR="00053CDB" w:rsidRPr="00053CDB" w:rsidRDefault="00053CDB" w:rsidP="00053CDB">
      <w:pPr>
        <w:spacing w:line="240" w:lineRule="auto"/>
        <w:jc w:val="both"/>
        <w:rPr>
          <w:rFonts w:asciiTheme="majorHAnsi" w:hAnsiTheme="majorHAnsi" w:cstheme="majorHAnsi"/>
        </w:rPr>
      </w:pPr>
      <w:r>
        <w:rPr>
          <w:rFonts w:asciiTheme="majorHAnsi" w:hAnsiTheme="majorHAnsi" w:cstheme="majorHAnsi"/>
        </w:rPr>
        <w:t>Lo spettacolo è</w:t>
      </w:r>
      <w:r w:rsidRPr="00053CDB">
        <w:rPr>
          <w:rFonts w:asciiTheme="majorHAnsi" w:hAnsiTheme="majorHAnsi" w:cstheme="majorHAnsi"/>
        </w:rPr>
        <w:t xml:space="preserve"> in scena da venerdì 24 a domenica 26 marzo (infrasettim</w:t>
      </w:r>
      <w:r>
        <w:rPr>
          <w:rFonts w:asciiTheme="majorHAnsi" w:hAnsiTheme="majorHAnsi" w:cstheme="majorHAnsi"/>
        </w:rPr>
        <w:t xml:space="preserve">anali ore 21, domenica ore 16): </w:t>
      </w:r>
      <w:r w:rsidRPr="00053CDB">
        <w:rPr>
          <w:rFonts w:asciiTheme="majorHAnsi" w:hAnsiTheme="majorHAnsi" w:cstheme="majorHAnsi"/>
        </w:rPr>
        <w:t xml:space="preserve">un banco di prova per due geniali manipolatori della parola quali </w:t>
      </w:r>
      <w:r w:rsidRPr="00053CDB">
        <w:rPr>
          <w:rFonts w:asciiTheme="majorHAnsi" w:hAnsiTheme="majorHAnsi" w:cstheme="majorHAnsi"/>
          <w:b/>
        </w:rPr>
        <w:t xml:space="preserve">Orsini e </w:t>
      </w:r>
      <w:proofErr w:type="spellStart"/>
      <w:r w:rsidRPr="00053CDB">
        <w:rPr>
          <w:rFonts w:asciiTheme="majorHAnsi" w:hAnsiTheme="majorHAnsi" w:cstheme="majorHAnsi"/>
          <w:b/>
        </w:rPr>
        <w:t>Branciaroli</w:t>
      </w:r>
      <w:proofErr w:type="spellEnd"/>
      <w:r w:rsidRPr="00053CDB">
        <w:rPr>
          <w:rFonts w:asciiTheme="majorHAnsi" w:hAnsiTheme="majorHAnsi" w:cstheme="majorHAnsi"/>
        </w:rPr>
        <w:t xml:space="preserve">, che si ritrovano sulla scena dopo tanti anni per dare vita, con la loro abilità, al terribile gioco al massacro che la commedia prevede. A guidare questo gioco è uno dei maestri indiscussi dello spettacolo, Pier Luigi Pizzi, che ritorna al suo antico amore per la prosa ben noto a chi lo ricorda tra i collaboratori più assidui della “Compagnia </w:t>
      </w:r>
      <w:r>
        <w:rPr>
          <w:rFonts w:asciiTheme="majorHAnsi" w:hAnsiTheme="majorHAnsi" w:cstheme="majorHAnsi"/>
        </w:rPr>
        <w:t>dei giovani” fin dai sui inizi.</w:t>
      </w:r>
    </w:p>
    <w:p w:rsidR="003674AE" w:rsidRPr="00053CDB" w:rsidRDefault="00053CDB" w:rsidP="00053CDB">
      <w:pPr>
        <w:shd w:val="clear" w:color="auto" w:fill="FFFFFF"/>
        <w:spacing w:line="240" w:lineRule="auto"/>
        <w:jc w:val="both"/>
        <w:rPr>
          <w:rFonts w:asciiTheme="majorHAnsi" w:eastAsia="Times New Roman" w:hAnsiTheme="majorHAnsi" w:cstheme="majorHAnsi"/>
          <w:color w:val="222222"/>
        </w:rPr>
      </w:pPr>
      <w:r>
        <w:rPr>
          <w:rFonts w:asciiTheme="majorHAnsi" w:eastAsia="Times New Roman" w:hAnsiTheme="majorHAnsi" w:cstheme="majorHAnsi"/>
          <w:color w:val="222222"/>
        </w:rPr>
        <w:t>Gli “Incontri con gli attori” sono frutto del</w:t>
      </w:r>
      <w:r w:rsidR="003674AE" w:rsidRPr="009C3CBC">
        <w:rPr>
          <w:rFonts w:asciiTheme="majorHAnsi" w:eastAsia="Times New Roman" w:hAnsiTheme="majorHAnsi" w:cstheme="majorHAnsi"/>
          <w:color w:val="222222"/>
        </w:rPr>
        <w:t>la sinergia tra la </w:t>
      </w:r>
      <w:r w:rsidR="003674AE" w:rsidRPr="009C3CBC">
        <w:rPr>
          <w:rFonts w:asciiTheme="majorHAnsi" w:eastAsia="Times New Roman" w:hAnsiTheme="majorHAnsi" w:cstheme="majorHAnsi"/>
          <w:b/>
          <w:bCs/>
          <w:color w:val="222222"/>
        </w:rPr>
        <w:t>Fondazione Banca del Monte di Lucca, Fondazione Lucca Sviluppo</w:t>
      </w:r>
      <w:r w:rsidR="003674AE" w:rsidRPr="009C3CBC">
        <w:rPr>
          <w:rFonts w:asciiTheme="majorHAnsi" w:eastAsia="Times New Roman" w:hAnsiTheme="majorHAnsi" w:cstheme="majorHAnsi"/>
          <w:color w:val="222222"/>
        </w:rPr>
        <w:t>, il </w:t>
      </w:r>
      <w:r w:rsidR="003674AE" w:rsidRPr="009C3CBC">
        <w:rPr>
          <w:rFonts w:asciiTheme="majorHAnsi" w:eastAsia="Times New Roman" w:hAnsiTheme="majorHAnsi" w:cstheme="majorHAnsi"/>
          <w:b/>
          <w:bCs/>
          <w:color w:val="222222"/>
        </w:rPr>
        <w:t>Teatro del Giglio </w:t>
      </w:r>
      <w:r w:rsidR="003674AE" w:rsidRPr="009C3CBC">
        <w:rPr>
          <w:rFonts w:asciiTheme="majorHAnsi" w:eastAsia="Times New Roman" w:hAnsiTheme="majorHAnsi" w:cstheme="majorHAnsi"/>
          <w:color w:val="222222"/>
        </w:rPr>
        <w:t>e </w:t>
      </w:r>
      <w:r w:rsidR="003674AE" w:rsidRPr="009C3CBC">
        <w:rPr>
          <w:rFonts w:asciiTheme="majorHAnsi" w:eastAsia="Times New Roman" w:hAnsiTheme="majorHAnsi" w:cstheme="majorHAnsi"/>
          <w:b/>
          <w:bCs/>
          <w:color w:val="222222"/>
        </w:rPr>
        <w:t>Fondazione Toscana Spettacolo</w:t>
      </w:r>
      <w:r w:rsidR="009C3CBC">
        <w:rPr>
          <w:rFonts w:asciiTheme="majorHAnsi" w:eastAsia="Times New Roman" w:hAnsiTheme="majorHAnsi" w:cstheme="majorHAnsi"/>
          <w:color w:val="222222"/>
        </w:rPr>
        <w:t xml:space="preserve">, con il patrocinio </w:t>
      </w:r>
      <w:r w:rsidR="003674AE" w:rsidRPr="009C3CBC">
        <w:rPr>
          <w:rFonts w:asciiTheme="majorHAnsi" w:eastAsia="Times New Roman" w:hAnsiTheme="majorHAnsi" w:cstheme="majorHAnsi"/>
          <w:color w:val="222222"/>
        </w:rPr>
        <w:t>del</w:t>
      </w:r>
      <w:r w:rsidR="009C3CBC">
        <w:rPr>
          <w:rFonts w:asciiTheme="majorHAnsi" w:eastAsia="Times New Roman" w:hAnsiTheme="majorHAnsi" w:cstheme="majorHAnsi"/>
          <w:color w:val="222222"/>
        </w:rPr>
        <w:t xml:space="preserve"> </w:t>
      </w:r>
      <w:r w:rsidR="003674AE" w:rsidRPr="009C3CBC">
        <w:rPr>
          <w:rFonts w:asciiTheme="majorHAnsi" w:eastAsia="Times New Roman" w:hAnsiTheme="majorHAnsi" w:cstheme="majorHAnsi"/>
          <w:b/>
          <w:bCs/>
          <w:color w:val="222222"/>
        </w:rPr>
        <w:t>Comune di Lucca.</w:t>
      </w:r>
      <w:r w:rsidR="003674AE" w:rsidRPr="009C3CBC">
        <w:rPr>
          <w:rFonts w:asciiTheme="majorHAnsi" w:eastAsia="Times New Roman" w:hAnsiTheme="majorHAnsi" w:cstheme="majorHAnsi"/>
          <w:color w:val="222222"/>
        </w:rPr>
        <w:t> Questi appuntamenti rappresentano un’occasione informale per incontrare gli attori prima del loro spettacolo. Le compagnie, grazie alla collaborazione di Fondazione Toscana Spettacolo e del Teatro del Giglio, si rendono disponibili ad approfondire le tematiche legate allo spettacolo e alla professione dell’attore più in generale, soprattutto nelle molteplici sfaccettature che lo caratterizzano: </w:t>
      </w:r>
      <w:r w:rsidR="003674AE" w:rsidRPr="009C3CBC">
        <w:rPr>
          <w:rFonts w:asciiTheme="majorHAnsi" w:eastAsia="Times New Roman" w:hAnsiTheme="majorHAnsi" w:cstheme="majorHAnsi"/>
          <w:b/>
          <w:bCs/>
          <w:color w:val="222222"/>
        </w:rPr>
        <w:t>emozione, conflitto, linguaggio, tecniche attoriali</w:t>
      </w:r>
      <w:r w:rsidR="003674AE" w:rsidRPr="009C3CBC">
        <w:rPr>
          <w:rFonts w:asciiTheme="majorHAnsi" w:eastAsia="Times New Roman" w:hAnsiTheme="majorHAnsi" w:cstheme="majorHAnsi"/>
          <w:i/>
          <w:iCs/>
          <w:color w:val="222222"/>
        </w:rPr>
        <w:t>. </w:t>
      </w:r>
      <w:r w:rsidR="003674AE" w:rsidRPr="009C3CBC">
        <w:rPr>
          <w:rFonts w:asciiTheme="majorHAnsi" w:eastAsia="Times New Roman" w:hAnsiTheme="majorHAnsi" w:cstheme="majorHAnsi"/>
          <w:color w:val="222222"/>
        </w:rPr>
        <w:t>Tutti gli incontri si svolgono all’Auditorium del Palazzo delle Esposizioni in Piazza San Martino n. 7 e sono ad ingresso libero.</w:t>
      </w:r>
    </w:p>
    <w:p w:rsidR="007D65C5" w:rsidRPr="00913FDB" w:rsidRDefault="007D65C5" w:rsidP="00053CDB">
      <w:pPr>
        <w:spacing w:before="280" w:after="0" w:line="240" w:lineRule="auto"/>
        <w:rPr>
          <w:rFonts w:asciiTheme="majorHAnsi" w:hAnsiTheme="majorHAnsi" w:cstheme="majorHAnsi"/>
        </w:rPr>
      </w:pPr>
    </w:p>
    <w:sectPr w:rsidR="007D65C5" w:rsidRPr="00913FDB" w:rsidSect="008203BA">
      <w:headerReference w:type="default" r:id="rId7"/>
      <w:footerReference w:type="default" r:id="rId8"/>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10D" w:rsidRDefault="00F3210D">
      <w:pPr>
        <w:spacing w:after="0" w:line="240" w:lineRule="auto"/>
      </w:pPr>
      <w:r>
        <w:separator/>
      </w:r>
    </w:p>
  </w:endnote>
  <w:endnote w:type="continuationSeparator" w:id="0">
    <w:p w:rsidR="00F3210D" w:rsidRDefault="00F3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5C5" w:rsidRDefault="005C068B">
    <w:pPr>
      <w:numPr>
        <w:ilvl w:val="0"/>
        <w:numId w:val="1"/>
      </w:numPr>
      <w:pBdr>
        <w:top w:val="nil"/>
        <w:left w:val="nil"/>
        <w:bottom w:val="nil"/>
        <w:right w:val="nil"/>
        <w:between w:val="nil"/>
      </w:pBdr>
      <w:tabs>
        <w:tab w:val="left" w:pos="-432"/>
        <w:tab w:val="center" w:pos="4387"/>
        <w:tab w:val="right" w:pos="9206"/>
      </w:tabs>
      <w:spacing w:after="0" w:line="240" w:lineRule="auto"/>
      <w:jc w:val="center"/>
      <w:rPr>
        <w:rFonts w:ascii="Arimo" w:eastAsia="Arimo" w:hAnsi="Arimo" w:cs="Arimo"/>
        <w:color w:val="000000"/>
        <w:sz w:val="14"/>
        <w:szCs w:val="14"/>
      </w:rPr>
    </w:pPr>
    <w:r>
      <w:rPr>
        <w:rFonts w:ascii="Arimo" w:eastAsia="Arimo" w:hAnsi="Arimo" w:cs="Arimo"/>
        <w:color w:val="000000"/>
        <w:sz w:val="14"/>
        <w:szCs w:val="14"/>
      </w:rPr>
      <w:t>____________________________________________________________________________________________________________</w:t>
    </w:r>
  </w:p>
  <w:p w:rsidR="007D65C5" w:rsidRDefault="007D65C5">
    <w:pPr>
      <w:numPr>
        <w:ilvl w:val="0"/>
        <w:numId w:val="1"/>
      </w:numPr>
      <w:pBdr>
        <w:top w:val="nil"/>
        <w:left w:val="nil"/>
        <w:bottom w:val="nil"/>
        <w:right w:val="nil"/>
        <w:between w:val="nil"/>
      </w:pBdr>
      <w:tabs>
        <w:tab w:val="left" w:pos="-432"/>
        <w:tab w:val="center" w:pos="4387"/>
        <w:tab w:val="right" w:pos="9206"/>
      </w:tabs>
      <w:spacing w:after="0" w:line="240" w:lineRule="auto"/>
      <w:jc w:val="center"/>
      <w:rPr>
        <w:rFonts w:ascii="Arimo" w:eastAsia="Arimo" w:hAnsi="Arimo" w:cs="Arimo"/>
        <w:color w:val="000000"/>
        <w:sz w:val="14"/>
        <w:szCs w:val="14"/>
      </w:rPr>
    </w:pPr>
  </w:p>
  <w:p w:rsidR="007D65C5" w:rsidRDefault="005C068B">
    <w:pPr>
      <w:jc w:val="center"/>
      <w:rPr>
        <w:rFonts w:ascii="Arimo" w:eastAsia="Arimo" w:hAnsi="Arimo" w:cs="Arimo"/>
        <w:sz w:val="16"/>
        <w:szCs w:val="16"/>
      </w:rPr>
    </w:pPr>
    <w:r>
      <w:rPr>
        <w:rFonts w:ascii="Arimo" w:eastAsia="Arimo" w:hAnsi="Arimo" w:cs="Arimo"/>
        <w:sz w:val="16"/>
        <w:szCs w:val="16"/>
      </w:rPr>
      <w:t>Ufficio Stampa Fondazione Banca del Monte di Lucca</w:t>
    </w:r>
    <w:r>
      <w:rPr>
        <w:rFonts w:ascii="Arimo" w:eastAsia="Arimo" w:hAnsi="Arimo" w:cs="Arimo"/>
        <w:sz w:val="16"/>
        <w:szCs w:val="16"/>
      </w:rPr>
      <w:br/>
      <w:t xml:space="preserve">Anna Benedetto :: 347.40.22.986 :: </w:t>
    </w:r>
    <w:hyperlink r:id="rId1">
      <w:r>
        <w:rPr>
          <w:rFonts w:ascii="Arimo" w:eastAsia="Arimo" w:hAnsi="Arimo" w:cs="Arimo"/>
          <w:sz w:val="16"/>
          <w:szCs w:val="16"/>
        </w:rPr>
        <w:t>anna.benedetto.lucca@gmail.com</w:t>
      </w:r>
    </w:hyperlink>
    <w:r>
      <w:rPr>
        <w:rFonts w:ascii="Arimo" w:eastAsia="Arimo" w:hAnsi="Arimo" w:cs="Arimo"/>
        <w:sz w:val="16"/>
        <w:szCs w:val="16"/>
      </w:rPr>
      <w:t xml:space="preserve"> </w:t>
    </w:r>
    <w:r>
      <w:rPr>
        <w:rFonts w:ascii="Arimo" w:eastAsia="Arimo" w:hAnsi="Arimo" w:cs="Arimo"/>
        <w:sz w:val="16"/>
        <w:szCs w:val="16"/>
      </w:rPr>
      <w:br/>
      <w:t xml:space="preserve">Barbara Di Cesare :: 338.30.80.724 :: </w:t>
    </w:r>
    <w:hyperlink r:id="rId2">
      <w:r>
        <w:rPr>
          <w:rFonts w:ascii="Arimo" w:eastAsia="Arimo" w:hAnsi="Arimo" w:cs="Arimo"/>
          <w:sz w:val="16"/>
          <w:szCs w:val="16"/>
        </w:rPr>
        <w:t>badicesare@gmail.com</w:t>
      </w:r>
    </w:hyperlink>
    <w:r>
      <w:rPr>
        <w:rFonts w:ascii="Arimo" w:eastAsia="Arimo" w:hAnsi="Arimo" w:cs="Arim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10D" w:rsidRDefault="00F3210D">
      <w:pPr>
        <w:spacing w:after="0" w:line="240" w:lineRule="auto"/>
      </w:pPr>
      <w:r>
        <w:separator/>
      </w:r>
    </w:p>
  </w:footnote>
  <w:footnote w:type="continuationSeparator" w:id="0">
    <w:p w:rsidR="00F3210D" w:rsidRDefault="00F32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5C5" w:rsidRDefault="005C068B">
    <w:pPr>
      <w:pBdr>
        <w:top w:val="nil"/>
        <w:left w:val="nil"/>
        <w:bottom w:val="nil"/>
        <w:right w:val="nil"/>
        <w:between w:val="nil"/>
      </w:pBdr>
      <w:tabs>
        <w:tab w:val="center" w:pos="4819"/>
        <w:tab w:val="right" w:pos="9638"/>
      </w:tabs>
      <w:spacing w:after="0" w:line="240" w:lineRule="auto"/>
      <w:rPr>
        <w:color w:val="000000"/>
      </w:rPr>
    </w:pPr>
    <w:r>
      <w:rPr>
        <w:rFonts w:ascii="Times New Roman" w:eastAsia="Times New Roman" w:hAnsi="Times New Roman" w:cs="Times New Roman"/>
        <w:b/>
        <w:noProof/>
        <w:color w:val="FF0000"/>
        <w:sz w:val="44"/>
        <w:szCs w:val="44"/>
      </w:rPr>
      <w:drawing>
        <wp:anchor distT="0" distB="0" distL="114300" distR="114300" simplePos="0" relativeHeight="251658240" behindDoc="0" locked="0" layoutInCell="1" allowOverlap="1">
          <wp:simplePos x="0" y="0"/>
          <wp:positionH relativeFrom="margin">
            <wp:posOffset>2518410</wp:posOffset>
          </wp:positionH>
          <wp:positionV relativeFrom="margin">
            <wp:posOffset>-824229</wp:posOffset>
          </wp:positionV>
          <wp:extent cx="1160145" cy="7048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60145" cy="704850"/>
                  </a:xfrm>
                  <a:prstGeom prst="rect">
                    <a:avLst/>
                  </a:prstGeom>
                  <a:ln/>
                </pic:spPr>
              </pic:pic>
            </a:graphicData>
          </a:graphic>
        </wp:anchor>
      </w:drawing>
    </w:r>
  </w:p>
  <w:p w:rsidR="007D65C5" w:rsidRDefault="007D65C5">
    <w:pPr>
      <w:pBdr>
        <w:top w:val="nil"/>
        <w:left w:val="nil"/>
        <w:bottom w:val="nil"/>
        <w:right w:val="nil"/>
        <w:between w:val="nil"/>
      </w:pBdr>
      <w:tabs>
        <w:tab w:val="center" w:pos="4819"/>
        <w:tab w:val="right" w:pos="9638"/>
      </w:tabs>
      <w:spacing w:after="0" w:line="240" w:lineRule="auto"/>
      <w:rPr>
        <w:color w:val="000000"/>
      </w:rPr>
    </w:pPr>
  </w:p>
  <w:p w:rsidR="007D65C5" w:rsidRDefault="007D65C5">
    <w:pPr>
      <w:pBdr>
        <w:top w:val="nil"/>
        <w:left w:val="nil"/>
        <w:bottom w:val="nil"/>
        <w:right w:val="nil"/>
        <w:between w:val="nil"/>
      </w:pBdr>
      <w:tabs>
        <w:tab w:val="center" w:pos="4819"/>
        <w:tab w:val="right" w:pos="9638"/>
      </w:tabs>
      <w:spacing w:after="0" w:line="240" w:lineRule="auto"/>
      <w:rPr>
        <w:color w:val="000000"/>
      </w:rPr>
    </w:pPr>
  </w:p>
  <w:p w:rsidR="007D65C5" w:rsidRDefault="007D65C5">
    <w:pPr>
      <w:pBdr>
        <w:top w:val="nil"/>
        <w:left w:val="nil"/>
        <w:bottom w:val="nil"/>
        <w:right w:val="nil"/>
        <w:between w:val="nil"/>
      </w:pBdr>
      <w:tabs>
        <w:tab w:val="center" w:pos="4819"/>
        <w:tab w:val="right" w:pos="9638"/>
      </w:tabs>
      <w:spacing w:after="0" w:line="240" w:lineRule="auto"/>
      <w:rPr>
        <w:color w:val="000000"/>
      </w:rPr>
    </w:pPr>
  </w:p>
  <w:p w:rsidR="007D65C5" w:rsidRDefault="007D65C5">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7CD3"/>
    <w:multiLevelType w:val="multilevel"/>
    <w:tmpl w:val="E8D0248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7D65C5"/>
    <w:rsid w:val="00013168"/>
    <w:rsid w:val="00040B3A"/>
    <w:rsid w:val="00053CDB"/>
    <w:rsid w:val="0005662F"/>
    <w:rsid w:val="00070CE3"/>
    <w:rsid w:val="000D7577"/>
    <w:rsid w:val="000E529F"/>
    <w:rsid w:val="00100D2E"/>
    <w:rsid w:val="00110528"/>
    <w:rsid w:val="00283E97"/>
    <w:rsid w:val="002D2ED6"/>
    <w:rsid w:val="00362567"/>
    <w:rsid w:val="003674AE"/>
    <w:rsid w:val="003736C1"/>
    <w:rsid w:val="003B0FC6"/>
    <w:rsid w:val="004544AE"/>
    <w:rsid w:val="005C068B"/>
    <w:rsid w:val="00661492"/>
    <w:rsid w:val="006E3BAF"/>
    <w:rsid w:val="006F3330"/>
    <w:rsid w:val="007611F4"/>
    <w:rsid w:val="007D65C5"/>
    <w:rsid w:val="00804A81"/>
    <w:rsid w:val="008203BA"/>
    <w:rsid w:val="00857A6B"/>
    <w:rsid w:val="008E6748"/>
    <w:rsid w:val="00913FDB"/>
    <w:rsid w:val="009C3CBC"/>
    <w:rsid w:val="00AB76F7"/>
    <w:rsid w:val="00AC241B"/>
    <w:rsid w:val="00B23755"/>
    <w:rsid w:val="00B34749"/>
    <w:rsid w:val="00B358B2"/>
    <w:rsid w:val="00B47322"/>
    <w:rsid w:val="00BE7C16"/>
    <w:rsid w:val="00D747A6"/>
    <w:rsid w:val="00D96B24"/>
    <w:rsid w:val="00DB52CF"/>
    <w:rsid w:val="00DE353B"/>
    <w:rsid w:val="00E176C0"/>
    <w:rsid w:val="00F03208"/>
    <w:rsid w:val="00F3210D"/>
    <w:rsid w:val="00F74A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4398"/>
  <w15:docId w15:val="{7CC4675D-20CF-46B7-BC67-5D18A175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203BA"/>
  </w:style>
  <w:style w:type="paragraph" w:styleId="Titolo1">
    <w:name w:val="heading 1"/>
    <w:basedOn w:val="Normale"/>
    <w:next w:val="Normale"/>
    <w:rsid w:val="008203BA"/>
    <w:pPr>
      <w:keepNext/>
      <w:keepLines/>
      <w:spacing w:before="480" w:after="120"/>
      <w:outlineLvl w:val="0"/>
    </w:pPr>
    <w:rPr>
      <w:b/>
      <w:sz w:val="48"/>
      <w:szCs w:val="48"/>
    </w:rPr>
  </w:style>
  <w:style w:type="paragraph" w:styleId="Titolo2">
    <w:name w:val="heading 2"/>
    <w:basedOn w:val="Normale"/>
    <w:next w:val="Normale"/>
    <w:rsid w:val="008203BA"/>
    <w:pPr>
      <w:keepNext/>
      <w:keepLines/>
      <w:spacing w:before="360" w:after="80"/>
      <w:outlineLvl w:val="1"/>
    </w:pPr>
    <w:rPr>
      <w:b/>
      <w:sz w:val="36"/>
      <w:szCs w:val="36"/>
    </w:rPr>
  </w:style>
  <w:style w:type="paragraph" w:styleId="Titolo3">
    <w:name w:val="heading 3"/>
    <w:basedOn w:val="Normale"/>
    <w:next w:val="Normale"/>
    <w:rsid w:val="008203BA"/>
    <w:pPr>
      <w:keepNext/>
      <w:keepLines/>
      <w:spacing w:before="280" w:after="80"/>
      <w:outlineLvl w:val="2"/>
    </w:pPr>
    <w:rPr>
      <w:b/>
      <w:sz w:val="28"/>
      <w:szCs w:val="28"/>
    </w:rPr>
  </w:style>
  <w:style w:type="paragraph" w:styleId="Titolo4">
    <w:name w:val="heading 4"/>
    <w:basedOn w:val="Normale"/>
    <w:next w:val="Normale"/>
    <w:rsid w:val="008203BA"/>
    <w:pPr>
      <w:keepNext/>
      <w:keepLines/>
      <w:spacing w:before="240" w:after="40"/>
      <w:outlineLvl w:val="3"/>
    </w:pPr>
    <w:rPr>
      <w:b/>
      <w:sz w:val="24"/>
      <w:szCs w:val="24"/>
    </w:rPr>
  </w:style>
  <w:style w:type="paragraph" w:styleId="Titolo5">
    <w:name w:val="heading 5"/>
    <w:basedOn w:val="Normale"/>
    <w:next w:val="Normale"/>
    <w:rsid w:val="008203BA"/>
    <w:pPr>
      <w:keepNext/>
      <w:keepLines/>
      <w:spacing w:before="220" w:after="40"/>
      <w:outlineLvl w:val="4"/>
    </w:pPr>
    <w:rPr>
      <w:b/>
    </w:rPr>
  </w:style>
  <w:style w:type="paragraph" w:styleId="Titolo6">
    <w:name w:val="heading 6"/>
    <w:basedOn w:val="Normale"/>
    <w:next w:val="Normale"/>
    <w:rsid w:val="008203B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203BA"/>
    <w:tblPr>
      <w:tblCellMar>
        <w:top w:w="0" w:type="dxa"/>
        <w:left w:w="0" w:type="dxa"/>
        <w:bottom w:w="0" w:type="dxa"/>
        <w:right w:w="0" w:type="dxa"/>
      </w:tblCellMar>
    </w:tblPr>
  </w:style>
  <w:style w:type="paragraph" w:styleId="Titolo">
    <w:name w:val="Title"/>
    <w:basedOn w:val="Normale"/>
    <w:next w:val="Normale"/>
    <w:rsid w:val="008203BA"/>
    <w:pPr>
      <w:keepNext/>
      <w:keepLines/>
      <w:spacing w:before="480" w:after="120"/>
    </w:pPr>
    <w:rPr>
      <w:b/>
      <w:sz w:val="72"/>
      <w:szCs w:val="72"/>
    </w:rPr>
  </w:style>
  <w:style w:type="paragraph" w:styleId="Sottotitolo">
    <w:name w:val="Subtitle"/>
    <w:basedOn w:val="Normale"/>
    <w:next w:val="Normale"/>
    <w:rsid w:val="008203BA"/>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362567"/>
    <w:rPr>
      <w:color w:val="0000FF" w:themeColor="hyperlink"/>
      <w:u w:val="single"/>
    </w:rPr>
  </w:style>
  <w:style w:type="paragraph" w:styleId="NormaleWeb">
    <w:name w:val="Normal (Web)"/>
    <w:basedOn w:val="Normale"/>
    <w:uiPriority w:val="99"/>
    <w:unhideWhenUsed/>
    <w:rsid w:val="009C3C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3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395</Words>
  <Characters>2256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 BENEDETTO</cp:lastModifiedBy>
  <cp:revision>5</cp:revision>
  <dcterms:created xsi:type="dcterms:W3CDTF">2023-03-17T11:56:00Z</dcterms:created>
  <dcterms:modified xsi:type="dcterms:W3CDTF">2023-03-23T16:02:00Z</dcterms:modified>
</cp:coreProperties>
</file>