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A9" w:rsidRDefault="00D27EA9">
      <w:pPr>
        <w:spacing w:after="0"/>
        <w:jc w:val="center"/>
        <w:rPr>
          <w:rFonts w:cs="Calibri"/>
          <w:b/>
          <w:color w:val="002060"/>
        </w:rPr>
      </w:pPr>
    </w:p>
    <w:p w:rsidR="00867A54" w:rsidRDefault="00867A54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DB4C69" w:rsidRPr="001C0ED0" w:rsidRDefault="00FF3C8B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1C0ED0">
        <w:rPr>
          <w:rFonts w:cs="Calibri"/>
          <w:b/>
          <w:sz w:val="28"/>
          <w:szCs w:val="28"/>
        </w:rPr>
        <w:t>Prolungata fino al 2 ottobre la mostra a</w:t>
      </w:r>
      <w:r w:rsidR="00D27EA9" w:rsidRPr="001C0ED0">
        <w:rPr>
          <w:rFonts w:cs="Calibri"/>
          <w:b/>
          <w:sz w:val="28"/>
          <w:szCs w:val="28"/>
        </w:rPr>
        <w:t xml:space="preserve">l Museo nazionale di Villa Guinigi </w:t>
      </w:r>
    </w:p>
    <w:p w:rsidR="00D27EA9" w:rsidRPr="001C0ED0" w:rsidRDefault="00FF3C8B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C0ED0">
        <w:rPr>
          <w:rFonts w:cs="Calibri"/>
          <w:b/>
          <w:sz w:val="28"/>
          <w:szCs w:val="28"/>
        </w:rPr>
        <w:t xml:space="preserve">sulle </w:t>
      </w:r>
      <w:r w:rsidR="00D27EA9" w:rsidRPr="001C0ED0">
        <w:rPr>
          <w:rFonts w:cs="Calibri"/>
          <w:b/>
          <w:sz w:val="28"/>
          <w:szCs w:val="28"/>
        </w:rPr>
        <w:t xml:space="preserve">due opere inedite di Matteo Civitali. </w:t>
      </w:r>
    </w:p>
    <w:p w:rsidR="00D27EA9" w:rsidRPr="001C0ED0" w:rsidRDefault="00D27EA9">
      <w:pPr>
        <w:spacing w:after="0" w:line="240" w:lineRule="auto"/>
        <w:jc w:val="center"/>
        <w:rPr>
          <w:sz w:val="28"/>
          <w:szCs w:val="28"/>
        </w:rPr>
      </w:pPr>
      <w:r w:rsidRPr="001C0ED0">
        <w:rPr>
          <w:rFonts w:cs="Calibri"/>
          <w:b/>
          <w:sz w:val="28"/>
          <w:szCs w:val="28"/>
        </w:rPr>
        <w:t>Un progetto sostenuto dalla Fondazione Banca del Monte di Lucca in collaborazione con la Direzione regionale musei della Toscana e la Soprintendenza Archeologia, Belle Arti e Paesaggio per le province di Lucca e Massa Carrara.</w:t>
      </w:r>
    </w:p>
    <w:p w:rsidR="00FA7C12" w:rsidRPr="00D70D93" w:rsidRDefault="00FA7C12">
      <w:pPr>
        <w:spacing w:after="0" w:line="240" w:lineRule="auto"/>
        <w:jc w:val="center"/>
        <w:rPr>
          <w:rFonts w:cs="Calibri"/>
          <w:i/>
          <w:sz w:val="28"/>
          <w:szCs w:val="28"/>
        </w:rPr>
      </w:pPr>
    </w:p>
    <w:p w:rsidR="00867A54" w:rsidRDefault="00867A54" w:rsidP="00FA7C12">
      <w:pPr>
        <w:suppressAutoHyphens w:val="0"/>
        <w:spacing w:after="0" w:line="240" w:lineRule="auto"/>
        <w:jc w:val="both"/>
        <w:textAlignment w:val="auto"/>
        <w:rPr>
          <w:rFonts w:cs="Calibri"/>
          <w:i/>
        </w:rPr>
      </w:pPr>
    </w:p>
    <w:p w:rsidR="00867A54" w:rsidRDefault="00D27EA9" w:rsidP="00FA7C12">
      <w:pPr>
        <w:suppressAutoHyphens w:val="0"/>
        <w:spacing w:after="0" w:line="240" w:lineRule="auto"/>
        <w:jc w:val="both"/>
        <w:textAlignment w:val="auto"/>
        <w:rPr>
          <w:rFonts w:cs="Calibri"/>
          <w:b/>
        </w:rPr>
      </w:pPr>
      <w:r w:rsidRPr="00D70D93">
        <w:rPr>
          <w:rFonts w:cs="Calibri"/>
          <w:i/>
        </w:rPr>
        <w:t xml:space="preserve">Lucca, </w:t>
      </w:r>
      <w:r w:rsidR="00867A54">
        <w:rPr>
          <w:rFonts w:cs="Calibri"/>
          <w:i/>
        </w:rPr>
        <w:t>18</w:t>
      </w:r>
      <w:r>
        <w:rPr>
          <w:rFonts w:cs="Calibri"/>
          <w:i/>
        </w:rPr>
        <w:t xml:space="preserve"> </w:t>
      </w:r>
      <w:r w:rsidR="00FA7C12">
        <w:rPr>
          <w:rFonts w:cs="Calibri"/>
          <w:i/>
        </w:rPr>
        <w:t>luglio</w:t>
      </w:r>
      <w:r w:rsidRPr="00D70D93">
        <w:rPr>
          <w:rFonts w:cs="Calibri"/>
          <w:i/>
        </w:rPr>
        <w:t xml:space="preserve"> 202</w:t>
      </w:r>
      <w:r w:rsidR="00FF3C8B">
        <w:rPr>
          <w:rFonts w:cs="Calibri"/>
          <w:i/>
        </w:rPr>
        <w:t>2</w:t>
      </w:r>
      <w:r w:rsidRPr="00D70D93">
        <w:rPr>
          <w:rFonts w:cs="Calibri"/>
        </w:rPr>
        <w:t xml:space="preserve"> </w:t>
      </w:r>
      <w:r w:rsidR="00FF3C8B">
        <w:rPr>
          <w:rFonts w:cs="Calibri"/>
        </w:rPr>
        <w:t>–</w:t>
      </w:r>
      <w:r w:rsidRPr="00D70D93">
        <w:rPr>
          <w:rFonts w:cs="Calibri"/>
        </w:rPr>
        <w:t xml:space="preserve"> </w:t>
      </w:r>
      <w:r w:rsidR="003F0BE2">
        <w:rPr>
          <w:rFonts w:cs="Calibri"/>
          <w:b/>
        </w:rPr>
        <w:t>P</w:t>
      </w:r>
      <w:r w:rsidR="00FF3C8B" w:rsidRPr="00FF3C8B">
        <w:rPr>
          <w:rFonts w:cs="Calibri"/>
          <w:b/>
        </w:rPr>
        <w:t>r</w:t>
      </w:r>
      <w:r w:rsidR="00867A54">
        <w:rPr>
          <w:rFonts w:cs="Calibri"/>
          <w:b/>
        </w:rPr>
        <w:t>olungata fino al 2 ottobre 2022</w:t>
      </w:r>
      <w:r w:rsidR="00FF3C8B">
        <w:rPr>
          <w:rFonts w:cs="Calibri"/>
        </w:rPr>
        <w:t xml:space="preserve"> la mostra sulle </w:t>
      </w:r>
      <w:r w:rsidR="00FF3C8B" w:rsidRPr="00FF3C8B">
        <w:rPr>
          <w:rFonts w:cs="Calibri"/>
          <w:b/>
        </w:rPr>
        <w:t>due</w:t>
      </w:r>
      <w:r w:rsidR="00FF3C8B">
        <w:rPr>
          <w:rFonts w:cs="Calibri"/>
        </w:rPr>
        <w:t xml:space="preserve"> </w:t>
      </w:r>
      <w:r w:rsidR="00FF3C8B">
        <w:rPr>
          <w:rFonts w:cs="Calibri"/>
          <w:b/>
        </w:rPr>
        <w:t xml:space="preserve">opere </w:t>
      </w:r>
      <w:r w:rsidRPr="00D70D93">
        <w:rPr>
          <w:rFonts w:cs="Calibri"/>
          <w:b/>
        </w:rPr>
        <w:t xml:space="preserve">inedite di Matteo </w:t>
      </w:r>
      <w:proofErr w:type="spellStart"/>
      <w:r w:rsidRPr="00D70D93">
        <w:rPr>
          <w:rFonts w:cs="Calibri"/>
          <w:b/>
        </w:rPr>
        <w:t>Civitali</w:t>
      </w:r>
      <w:proofErr w:type="spellEnd"/>
      <w:r w:rsidR="00867A54">
        <w:rPr>
          <w:rFonts w:cs="Calibri"/>
          <w:b/>
        </w:rPr>
        <w:t xml:space="preserve"> </w:t>
      </w:r>
      <w:r w:rsidR="00867A54" w:rsidRPr="00D70D93">
        <w:rPr>
          <w:rFonts w:cs="Calibri"/>
        </w:rPr>
        <w:t xml:space="preserve">al </w:t>
      </w:r>
      <w:r w:rsidR="00867A54" w:rsidRPr="00D70D93">
        <w:rPr>
          <w:rFonts w:cs="Calibri"/>
          <w:b/>
        </w:rPr>
        <w:t>Museo nazionale di Villa Guinigi</w:t>
      </w:r>
      <w:r w:rsidR="00867A54">
        <w:rPr>
          <w:rFonts w:cs="Calibri"/>
          <w:b/>
        </w:rPr>
        <w:t xml:space="preserve"> (Lucca)</w:t>
      </w:r>
      <w:r w:rsidR="003F0BE2">
        <w:rPr>
          <w:rFonts w:cs="Calibri"/>
        </w:rPr>
        <w:t>.</w:t>
      </w:r>
      <w:r w:rsidRPr="00D70D93">
        <w:rPr>
          <w:rFonts w:cs="Calibri"/>
        </w:rPr>
        <w:t xml:space="preserve"> </w:t>
      </w:r>
      <w:r w:rsidR="003F0BE2">
        <w:rPr>
          <w:rFonts w:cs="Calibri"/>
        </w:rPr>
        <w:t>R</w:t>
      </w:r>
      <w:r w:rsidR="00867A54">
        <w:rPr>
          <w:rFonts w:cs="Calibri"/>
        </w:rPr>
        <w:t>estituite alla città</w:t>
      </w:r>
      <w:r w:rsidR="00FF3C8B">
        <w:rPr>
          <w:rFonts w:cs="Calibri"/>
        </w:rPr>
        <w:t xml:space="preserve"> </w:t>
      </w:r>
      <w:r w:rsidRPr="00D70D93">
        <w:rPr>
          <w:rFonts w:cs="Calibri"/>
        </w:rPr>
        <w:t xml:space="preserve">grazie alla scoperta di </w:t>
      </w:r>
      <w:r w:rsidRPr="00D70D93">
        <w:rPr>
          <w:rFonts w:cs="Calibri"/>
          <w:b/>
        </w:rPr>
        <w:t>Valentino Anselmi</w:t>
      </w:r>
      <w:r w:rsidRPr="00D70D93">
        <w:rPr>
          <w:rFonts w:cs="Calibri"/>
        </w:rPr>
        <w:t xml:space="preserve">, funzionario Storico dell’Arte in servizio presso la </w:t>
      </w:r>
      <w:r w:rsidRPr="00D70D93">
        <w:rPr>
          <w:rFonts w:cs="Calibri"/>
          <w:b/>
        </w:rPr>
        <w:t>Soprintendenza ABAP per le Province di Lucca e Massa Carrara</w:t>
      </w:r>
      <w:r w:rsidR="003F0BE2">
        <w:rPr>
          <w:rFonts w:cs="Calibri"/>
          <w:b/>
        </w:rPr>
        <w:t xml:space="preserve"> </w:t>
      </w:r>
      <w:r w:rsidR="00867A54" w:rsidRPr="00867A54">
        <w:rPr>
          <w:rFonts w:cs="Calibri"/>
        </w:rPr>
        <w:t xml:space="preserve">sono state restaurate </w:t>
      </w:r>
      <w:r w:rsidR="00FF3C8B">
        <w:rPr>
          <w:rFonts w:cs="Calibri"/>
        </w:rPr>
        <w:t xml:space="preserve">grazie </w:t>
      </w:r>
      <w:r w:rsidR="003F0BE2">
        <w:rPr>
          <w:rFonts w:cs="Calibri"/>
        </w:rPr>
        <w:t>a</w:t>
      </w:r>
      <w:r w:rsidRPr="00D70D93">
        <w:rPr>
          <w:rFonts w:cs="Calibri"/>
        </w:rPr>
        <w:t xml:space="preserve">lla </w:t>
      </w:r>
      <w:r w:rsidRPr="00D70D93">
        <w:rPr>
          <w:rFonts w:cs="Calibri"/>
          <w:b/>
        </w:rPr>
        <w:t>Fondazione Banca del Monte di Lucca</w:t>
      </w:r>
      <w:r w:rsidR="00FF3C8B">
        <w:rPr>
          <w:rFonts w:cs="Calibri"/>
          <w:b/>
        </w:rPr>
        <w:t>,</w:t>
      </w:r>
      <w:r w:rsidRPr="00D70D93">
        <w:rPr>
          <w:rFonts w:cs="Calibri"/>
        </w:rPr>
        <w:t xml:space="preserve"> che </w:t>
      </w:r>
      <w:r w:rsidR="00867A54">
        <w:rPr>
          <w:rFonts w:cs="Calibri"/>
        </w:rPr>
        <w:t>si è fatta carico anche</w:t>
      </w:r>
      <w:r w:rsidRPr="00D70D93">
        <w:rPr>
          <w:rFonts w:cs="Calibri"/>
        </w:rPr>
        <w:t xml:space="preserve"> dell’allestimento, </w:t>
      </w:r>
      <w:r w:rsidR="00867A54">
        <w:rPr>
          <w:rFonts w:cs="Calibri"/>
        </w:rPr>
        <w:t xml:space="preserve">insieme </w:t>
      </w:r>
      <w:r w:rsidR="003F0BE2">
        <w:rPr>
          <w:rFonts w:cs="Calibri"/>
        </w:rPr>
        <w:t>a</w:t>
      </w:r>
      <w:r>
        <w:rPr>
          <w:rFonts w:cs="Calibri"/>
        </w:rPr>
        <w:t xml:space="preserve">lla </w:t>
      </w:r>
      <w:r w:rsidRPr="007C153C">
        <w:rPr>
          <w:rFonts w:cs="Calibri"/>
        </w:rPr>
        <w:t xml:space="preserve">Soprintendenza Archeologia, Belle Arti e Paesaggio per le province di Lucca e Massa Carrara </w:t>
      </w:r>
      <w:r w:rsidR="003F0BE2">
        <w:rPr>
          <w:rFonts w:cs="Calibri"/>
        </w:rPr>
        <w:t>e a</w:t>
      </w:r>
      <w:r w:rsidRPr="00D70D93">
        <w:rPr>
          <w:rFonts w:cs="Calibri"/>
        </w:rPr>
        <w:t xml:space="preserve">lla </w:t>
      </w:r>
      <w:r w:rsidRPr="00D70D93">
        <w:rPr>
          <w:rFonts w:cs="Calibri"/>
          <w:b/>
        </w:rPr>
        <w:t>Direzione regionale dei Musei della Toscana</w:t>
      </w:r>
      <w:r w:rsidR="00867A54">
        <w:rPr>
          <w:rFonts w:cs="Calibri"/>
        </w:rPr>
        <w:t>.</w:t>
      </w:r>
      <w:r w:rsidRPr="00D70D93">
        <w:rPr>
          <w:rFonts w:cs="Calibri"/>
        </w:rPr>
        <w:t xml:space="preserve"> </w:t>
      </w:r>
    </w:p>
    <w:p w:rsidR="00867A54" w:rsidRDefault="00867A54" w:rsidP="00FA7C12">
      <w:pPr>
        <w:suppressAutoHyphens w:val="0"/>
        <w:spacing w:after="0" w:line="240" w:lineRule="auto"/>
        <w:jc w:val="both"/>
        <w:textAlignment w:val="auto"/>
        <w:rPr>
          <w:rFonts w:cs="Calibri"/>
          <w:b/>
        </w:rPr>
      </w:pPr>
    </w:p>
    <w:p w:rsidR="00FA7C12" w:rsidRPr="00867A54" w:rsidRDefault="00FA7C12" w:rsidP="00FA7C12">
      <w:pPr>
        <w:suppressAutoHyphens w:val="0"/>
        <w:spacing w:after="0" w:line="240" w:lineRule="auto"/>
        <w:jc w:val="both"/>
        <w:textAlignment w:val="auto"/>
        <w:rPr>
          <w:rFonts w:cs="Calibri"/>
          <w:b/>
        </w:rPr>
      </w:pPr>
      <w:r w:rsidRPr="00FA7C12">
        <w:rPr>
          <w:rFonts w:asciiTheme="minorHAnsi" w:hAnsiTheme="minorHAnsi" w:cstheme="minorHAnsi"/>
          <w:b/>
        </w:rPr>
        <w:t xml:space="preserve">Il </w:t>
      </w:r>
      <w:r w:rsidRPr="00FA7C12">
        <w:rPr>
          <w:rFonts w:asciiTheme="minorHAnsi" w:hAnsiTheme="minorHAnsi" w:cstheme="minorHAnsi"/>
          <w:b/>
          <w:iCs/>
        </w:rPr>
        <w:t xml:space="preserve">Salvator </w:t>
      </w:r>
      <w:proofErr w:type="spellStart"/>
      <w:r w:rsidRPr="00FA7C12">
        <w:rPr>
          <w:rFonts w:asciiTheme="minorHAnsi" w:hAnsiTheme="minorHAnsi" w:cstheme="minorHAnsi"/>
          <w:b/>
          <w:iCs/>
        </w:rPr>
        <w:t>Coronatus</w:t>
      </w:r>
      <w:proofErr w:type="spellEnd"/>
      <w:r w:rsidRPr="00003542">
        <w:rPr>
          <w:rFonts w:asciiTheme="minorHAnsi" w:hAnsiTheme="minorHAnsi" w:cstheme="minorHAnsi"/>
          <w:iCs/>
        </w:rPr>
        <w:t>,</w:t>
      </w:r>
      <w:r w:rsidRPr="00003542">
        <w:rPr>
          <w:rFonts w:asciiTheme="minorHAnsi" w:hAnsiTheme="minorHAnsi" w:cstheme="minorHAnsi"/>
        </w:rPr>
        <w:t xml:space="preserve"> scultura policroma in terracotta, e il rilievo in terracotta policroma </w:t>
      </w:r>
      <w:r w:rsidRPr="00003542">
        <w:rPr>
          <w:rFonts w:asciiTheme="minorHAnsi" w:hAnsiTheme="minorHAnsi" w:cstheme="minorHAnsi"/>
          <w:bCs/>
        </w:rPr>
        <w:t>‘</w:t>
      </w:r>
      <w:r w:rsidRPr="00FA7C12">
        <w:rPr>
          <w:rFonts w:asciiTheme="minorHAnsi" w:hAnsiTheme="minorHAnsi" w:cstheme="minorHAnsi"/>
          <w:b/>
          <w:bCs/>
        </w:rPr>
        <w:t>Madonna col Bambino’</w:t>
      </w:r>
      <w:r w:rsidRPr="00003542">
        <w:rPr>
          <w:rFonts w:asciiTheme="minorHAnsi" w:hAnsiTheme="minorHAnsi" w:cstheme="minorHAnsi"/>
          <w:bCs/>
        </w:rPr>
        <w:t xml:space="preserve">, erano conservati, rispettivamente, </w:t>
      </w:r>
      <w:r w:rsidRPr="00003542">
        <w:rPr>
          <w:rFonts w:asciiTheme="minorHAnsi" w:hAnsiTheme="minorHAnsi" w:cstheme="minorHAnsi"/>
        </w:rPr>
        <w:t xml:space="preserve">nella chiesa di Santa Maria </w:t>
      </w:r>
      <w:proofErr w:type="spellStart"/>
      <w:r w:rsidRPr="00003542">
        <w:rPr>
          <w:rFonts w:asciiTheme="minorHAnsi" w:hAnsiTheme="minorHAnsi" w:cstheme="minorHAnsi"/>
        </w:rPr>
        <w:t>Corteorlandi</w:t>
      </w:r>
      <w:proofErr w:type="spellEnd"/>
      <w:r w:rsidRPr="00003542">
        <w:rPr>
          <w:rFonts w:asciiTheme="minorHAnsi" w:hAnsiTheme="minorHAnsi" w:cstheme="minorHAnsi"/>
        </w:rPr>
        <w:t xml:space="preserve"> e in</w:t>
      </w:r>
      <w:r w:rsidRPr="00003542">
        <w:rPr>
          <w:rFonts w:asciiTheme="minorHAnsi" w:hAnsiTheme="minorHAnsi" w:cstheme="minorHAnsi"/>
          <w:bCs/>
        </w:rPr>
        <w:t xml:space="preserve"> un’edicola votiva a Colle di Compito, e non avevano attribuzione</w:t>
      </w:r>
      <w:r w:rsidRPr="00003542">
        <w:rPr>
          <w:rFonts w:asciiTheme="minorHAnsi" w:hAnsiTheme="minorHAnsi" w:cstheme="minorHAnsi"/>
        </w:rPr>
        <w:t>.</w:t>
      </w:r>
      <w:r w:rsidR="00867A54">
        <w:rPr>
          <w:rFonts w:cs="Calibri"/>
          <w:b/>
        </w:rPr>
        <w:t xml:space="preserve"> </w:t>
      </w:r>
      <w:r w:rsidRPr="00FA7C12">
        <w:rPr>
          <w:rFonts w:asciiTheme="minorHAnsi" w:hAnsiTheme="minorHAnsi" w:cstheme="minorHAnsi"/>
          <w:b/>
        </w:rPr>
        <w:t>Valentino Anselmi</w:t>
      </w:r>
      <w:r w:rsidRPr="00003542">
        <w:rPr>
          <w:rFonts w:asciiTheme="minorHAnsi" w:hAnsiTheme="minorHAnsi" w:cstheme="minorHAnsi"/>
        </w:rPr>
        <w:t xml:space="preserve"> le ha “riscoperte” </w:t>
      </w:r>
      <w:r>
        <w:rPr>
          <w:rFonts w:asciiTheme="minorHAnsi" w:hAnsiTheme="minorHAnsi" w:cstheme="minorHAnsi"/>
        </w:rPr>
        <w:t xml:space="preserve">e attribuite al </w:t>
      </w:r>
      <w:proofErr w:type="spellStart"/>
      <w:r>
        <w:rPr>
          <w:rFonts w:asciiTheme="minorHAnsi" w:hAnsiTheme="minorHAnsi" w:cstheme="minorHAnsi"/>
        </w:rPr>
        <w:t>Civitali</w:t>
      </w:r>
      <w:proofErr w:type="spellEnd"/>
      <w:r w:rsidRPr="00003542">
        <w:rPr>
          <w:rFonts w:asciiTheme="minorHAnsi" w:hAnsiTheme="minorHAnsi" w:cstheme="minorHAnsi"/>
        </w:rPr>
        <w:t xml:space="preserve"> dopo una serie di indagine storiche, artistiche e documentarie</w:t>
      </w:r>
      <w:r w:rsidR="003C2578">
        <w:rPr>
          <w:rFonts w:asciiTheme="minorHAnsi" w:hAnsiTheme="minorHAnsi" w:cstheme="minorHAnsi"/>
        </w:rPr>
        <w:t xml:space="preserve"> </w:t>
      </w:r>
      <w:r w:rsidR="003C2578" w:rsidRPr="00003542">
        <w:rPr>
          <w:rFonts w:asciiTheme="minorHAnsi" w:hAnsiTheme="minorHAnsi" w:cstheme="minorHAnsi"/>
        </w:rPr>
        <w:t>e il coinvolgimento del Reparto Investigazioni Scientifiche (RIS) dei Carabinieri di Roma, sezione “Impronte”.</w:t>
      </w:r>
    </w:p>
    <w:p w:rsidR="00FA7C12" w:rsidRDefault="00FA7C12" w:rsidP="00FA7C12">
      <w:pPr>
        <w:suppressAutoHyphens w:val="0"/>
        <w:spacing w:after="0" w:line="240" w:lineRule="auto"/>
        <w:jc w:val="both"/>
        <w:textAlignment w:val="auto"/>
        <w:rPr>
          <w:rFonts w:cs="Calibri"/>
        </w:rPr>
      </w:pPr>
      <w:r w:rsidRPr="004D6F39">
        <w:rPr>
          <w:rFonts w:asciiTheme="minorHAnsi" w:hAnsiTheme="minorHAnsi" w:cstheme="minorHAnsi"/>
          <w:b/>
        </w:rPr>
        <w:t xml:space="preserve">Le due opere sono esposte in dialogo con altre già presenti nel museo </w:t>
      </w:r>
      <w:r w:rsidRPr="00003542">
        <w:rPr>
          <w:rFonts w:asciiTheme="minorHAnsi" w:hAnsiTheme="minorHAnsi" w:cstheme="minorHAnsi"/>
        </w:rPr>
        <w:t>e provenienti da prestiti, in un allestimento tempora</w:t>
      </w:r>
      <w:r>
        <w:rPr>
          <w:rFonts w:asciiTheme="minorHAnsi" w:hAnsiTheme="minorHAnsi" w:cstheme="minorHAnsi"/>
        </w:rPr>
        <w:t xml:space="preserve">neo e modulare, per una </w:t>
      </w:r>
      <w:r w:rsidRPr="00003542">
        <w:rPr>
          <w:rFonts w:asciiTheme="minorHAnsi" w:hAnsiTheme="minorHAnsi" w:cstheme="minorHAnsi"/>
        </w:rPr>
        <w:t xml:space="preserve">scelta </w:t>
      </w:r>
      <w:proofErr w:type="spellStart"/>
      <w:r w:rsidRPr="00003542">
        <w:rPr>
          <w:rFonts w:asciiTheme="minorHAnsi" w:hAnsiTheme="minorHAnsi" w:cstheme="minorHAnsi"/>
        </w:rPr>
        <w:t>ambientalmente</w:t>
      </w:r>
      <w:proofErr w:type="spellEnd"/>
      <w:r w:rsidRPr="00003542">
        <w:rPr>
          <w:rFonts w:asciiTheme="minorHAnsi" w:hAnsiTheme="minorHAnsi" w:cstheme="minorHAnsi"/>
        </w:rPr>
        <w:t xml:space="preserve"> sostenibile progettata dall’archit</w:t>
      </w:r>
      <w:r w:rsidR="00867A54">
        <w:rPr>
          <w:rFonts w:asciiTheme="minorHAnsi" w:hAnsiTheme="minorHAnsi" w:cstheme="minorHAnsi"/>
        </w:rPr>
        <w:t xml:space="preserve">etto Nicola </w:t>
      </w:r>
      <w:proofErr w:type="spellStart"/>
      <w:r w:rsidR="00867A54">
        <w:rPr>
          <w:rFonts w:asciiTheme="minorHAnsi" w:hAnsiTheme="minorHAnsi" w:cstheme="minorHAnsi"/>
        </w:rPr>
        <w:t>Nottoli</w:t>
      </w:r>
      <w:proofErr w:type="spellEnd"/>
      <w:r w:rsidR="00867A54">
        <w:rPr>
          <w:rFonts w:asciiTheme="minorHAnsi" w:hAnsiTheme="minorHAnsi" w:cstheme="minorHAnsi"/>
        </w:rPr>
        <w:t xml:space="preserve"> e realizzata</w:t>
      </w:r>
      <w:r w:rsidRPr="00003542">
        <w:rPr>
          <w:rFonts w:asciiTheme="minorHAnsi" w:hAnsiTheme="minorHAnsi" w:cstheme="minorHAnsi"/>
        </w:rPr>
        <w:t xml:space="preserve"> dalla ditta lucchese </w:t>
      </w:r>
      <w:proofErr w:type="spellStart"/>
      <w:r w:rsidRPr="00003542">
        <w:rPr>
          <w:rFonts w:asciiTheme="minorHAnsi" w:hAnsiTheme="minorHAnsi" w:cstheme="minorHAnsi"/>
        </w:rPr>
        <w:t>Allestend</w:t>
      </w:r>
      <w:proofErr w:type="spellEnd"/>
      <w:r w:rsidRPr="00003542">
        <w:rPr>
          <w:rFonts w:asciiTheme="minorHAnsi" w:hAnsiTheme="minorHAnsi" w:cstheme="minorHAnsi"/>
        </w:rPr>
        <w:t xml:space="preserve">. </w:t>
      </w:r>
      <w:r w:rsidRPr="00003542">
        <w:rPr>
          <w:rFonts w:cs="Calibri"/>
        </w:rPr>
        <w:t xml:space="preserve">Il restauro del Salvator </w:t>
      </w:r>
      <w:proofErr w:type="spellStart"/>
      <w:r w:rsidRPr="00003542">
        <w:rPr>
          <w:rFonts w:cs="Calibri"/>
        </w:rPr>
        <w:t>Coronatus</w:t>
      </w:r>
      <w:proofErr w:type="spellEnd"/>
      <w:r w:rsidRPr="00003542">
        <w:rPr>
          <w:rFonts w:cs="Calibri"/>
        </w:rPr>
        <w:t xml:space="preserve"> è stato curato da “Lo Studiolo” di Luigi Colombini, Maddalena </w:t>
      </w:r>
      <w:proofErr w:type="spellStart"/>
      <w:r w:rsidRPr="00003542">
        <w:rPr>
          <w:rFonts w:cs="Calibri"/>
        </w:rPr>
        <w:t>Lazzareschi</w:t>
      </w:r>
      <w:proofErr w:type="spellEnd"/>
      <w:r w:rsidRPr="00003542">
        <w:rPr>
          <w:rFonts w:cs="Calibri"/>
        </w:rPr>
        <w:t xml:space="preserve"> e Lucia Ricciarelli, grazie al contributo di FBML.</w:t>
      </w:r>
      <w:r w:rsidRPr="00003542">
        <w:rPr>
          <w:rFonts w:asciiTheme="minorHAnsi" w:hAnsiTheme="minorHAnsi" w:cstheme="minorHAnsi"/>
        </w:rPr>
        <w:br/>
      </w:r>
    </w:p>
    <w:p w:rsidR="00FA7C12" w:rsidRDefault="00FA7C12" w:rsidP="00FA7C12">
      <w:pPr>
        <w:spacing w:line="240" w:lineRule="auto"/>
        <w:jc w:val="both"/>
        <w:rPr>
          <w:rFonts w:cs="Calibri"/>
        </w:rPr>
      </w:pPr>
      <w:r w:rsidRPr="00003542">
        <w:rPr>
          <w:rFonts w:cs="Calibri"/>
        </w:rPr>
        <w:t xml:space="preserve">Il catalogo, edito da Maria </w:t>
      </w:r>
      <w:proofErr w:type="spellStart"/>
      <w:r w:rsidRPr="00003542">
        <w:rPr>
          <w:rFonts w:cs="Calibri"/>
        </w:rPr>
        <w:t>Pacini</w:t>
      </w:r>
      <w:proofErr w:type="spellEnd"/>
      <w:r w:rsidRPr="00003542">
        <w:rPr>
          <w:rFonts w:cs="Calibri"/>
        </w:rPr>
        <w:t xml:space="preserve"> </w:t>
      </w:r>
      <w:proofErr w:type="spellStart"/>
      <w:r w:rsidRPr="00003542">
        <w:rPr>
          <w:rFonts w:cs="Calibri"/>
        </w:rPr>
        <w:t>Fazzi</w:t>
      </w:r>
      <w:proofErr w:type="spellEnd"/>
      <w:r w:rsidRPr="00003542">
        <w:rPr>
          <w:rFonts w:cs="Calibri"/>
        </w:rPr>
        <w:t xml:space="preserve"> e curato dallo stesso scopritore, ripercorre il riconoscimento, il restauro e la valorizzazione delle due opere, presenta un c</w:t>
      </w:r>
      <w:r>
        <w:rPr>
          <w:rFonts w:cs="Calibri"/>
        </w:rPr>
        <w:t>o</w:t>
      </w:r>
      <w:r w:rsidRPr="00003542">
        <w:rPr>
          <w:rFonts w:cs="Calibri"/>
        </w:rPr>
        <w:t>nfronto con numerose opere tr</w:t>
      </w:r>
      <w:r>
        <w:rPr>
          <w:rFonts w:cs="Calibri"/>
        </w:rPr>
        <w:t>a le quali q</w:t>
      </w:r>
      <w:r w:rsidRPr="00003542">
        <w:rPr>
          <w:rFonts w:cs="Calibri"/>
        </w:rPr>
        <w:t xml:space="preserve">uelle di Hans </w:t>
      </w:r>
      <w:proofErr w:type="spellStart"/>
      <w:r w:rsidRPr="00003542">
        <w:rPr>
          <w:rFonts w:cs="Calibri"/>
        </w:rPr>
        <w:t>Memling</w:t>
      </w:r>
      <w:proofErr w:type="spellEnd"/>
      <w:r w:rsidRPr="00003542">
        <w:rPr>
          <w:rFonts w:cs="Calibri"/>
        </w:rPr>
        <w:t xml:space="preserve"> e il racconto del percorso di restauro. Offre inoltre un approfondimento di </w:t>
      </w:r>
      <w:proofErr w:type="spellStart"/>
      <w:r w:rsidRPr="00003542">
        <w:rPr>
          <w:rFonts w:cs="Calibri"/>
        </w:rPr>
        <w:t>Civitali</w:t>
      </w:r>
      <w:proofErr w:type="spellEnd"/>
      <w:r w:rsidRPr="00003542">
        <w:rPr>
          <w:rFonts w:cs="Calibri"/>
        </w:rPr>
        <w:t xml:space="preserve"> scultore e architetto a firma di Anselmi e del rapporto tra le Fiandre e Lucca nella ricezione e rielaborazione della pittura lucchese del secondo Quattrocento, a firma di Stefano Martinelli. </w:t>
      </w:r>
    </w:p>
    <w:p w:rsidR="00D27EA9" w:rsidRPr="00D70D93" w:rsidRDefault="00D27EA9">
      <w:pPr>
        <w:pStyle w:val="Default"/>
        <w:rPr>
          <w:rFonts w:ascii="Calibri" w:hAnsi="Calibri" w:cs="Calibri"/>
          <w:sz w:val="22"/>
          <w:szCs w:val="22"/>
        </w:rPr>
      </w:pPr>
    </w:p>
    <w:p w:rsidR="00D27EA9" w:rsidRPr="00867A54" w:rsidRDefault="00867A54" w:rsidP="00867A54">
      <w:pPr>
        <w:suppressAutoHyphens w:val="0"/>
        <w:spacing w:after="0" w:line="240" w:lineRule="auto"/>
        <w:jc w:val="both"/>
        <w:textAlignment w:val="auto"/>
        <w:rPr>
          <w:rFonts w:cs="Calibri"/>
          <w:b/>
        </w:rPr>
      </w:pPr>
      <w:r w:rsidRPr="00D70D93">
        <w:rPr>
          <w:rFonts w:cs="Calibri"/>
          <w:b/>
        </w:rPr>
        <w:t>L’ingresso è compreso nel biglietto del museo.</w:t>
      </w:r>
      <w:r>
        <w:rPr>
          <w:rFonts w:cs="Calibri"/>
          <w:b/>
        </w:rPr>
        <w:t xml:space="preserve"> L’apertura è </w:t>
      </w:r>
      <w:r>
        <w:rPr>
          <w:rFonts w:cs="Calibri"/>
          <w:b/>
          <w:bCs/>
        </w:rPr>
        <w:t>d</w:t>
      </w:r>
      <w:r w:rsidR="001C0ED0" w:rsidRPr="001C0ED0">
        <w:rPr>
          <w:rFonts w:cs="Calibri"/>
          <w:b/>
          <w:bCs/>
        </w:rPr>
        <w:t>a</w:t>
      </w:r>
      <w:r w:rsidR="001C0ED0">
        <w:rPr>
          <w:rFonts w:cs="Calibri"/>
          <w:bCs/>
        </w:rPr>
        <w:t>l</w:t>
      </w:r>
      <w:r w:rsidR="001C0ED0" w:rsidRPr="001C0ED0">
        <w:rPr>
          <w:rFonts w:cs="Calibri"/>
          <w:bCs/>
        </w:rPr>
        <w:t xml:space="preserve"> </w:t>
      </w:r>
      <w:r w:rsidR="001C0ED0" w:rsidRPr="001C0ED0">
        <w:rPr>
          <w:rFonts w:cs="Calibri"/>
          <w:b/>
          <w:bCs/>
        </w:rPr>
        <w:t>martedì a</w:t>
      </w:r>
      <w:r w:rsidR="001C0ED0">
        <w:rPr>
          <w:rFonts w:cs="Calibri"/>
          <w:b/>
          <w:bCs/>
        </w:rPr>
        <w:t>l</w:t>
      </w:r>
      <w:r w:rsidR="001C0ED0" w:rsidRPr="001C0ED0">
        <w:rPr>
          <w:rFonts w:cs="Calibri"/>
          <w:b/>
          <w:bCs/>
        </w:rPr>
        <w:t xml:space="preserve"> sabato</w:t>
      </w:r>
      <w:r w:rsidR="001C0ED0" w:rsidRPr="001C0ED0">
        <w:rPr>
          <w:rFonts w:cs="Calibri"/>
          <w:bCs/>
        </w:rPr>
        <w:t xml:space="preserve"> dalle 12 alle 19 (ultimo ingresso ore 18)</w:t>
      </w:r>
      <w:r>
        <w:rPr>
          <w:rFonts w:cs="Calibri"/>
          <w:bCs/>
        </w:rPr>
        <w:t xml:space="preserve">, nella </w:t>
      </w:r>
      <w:r>
        <w:rPr>
          <w:rFonts w:cs="Calibri"/>
          <w:b/>
          <w:bCs/>
        </w:rPr>
        <w:t>p</w:t>
      </w:r>
      <w:r w:rsidR="001C0ED0" w:rsidRPr="001C0ED0">
        <w:rPr>
          <w:rFonts w:cs="Calibri"/>
          <w:b/>
          <w:bCs/>
        </w:rPr>
        <w:t>rima e terza domenica del mese</w:t>
      </w:r>
      <w:r w:rsidR="001C0ED0" w:rsidRPr="001C0ED0">
        <w:rPr>
          <w:rFonts w:cs="Calibri"/>
          <w:bCs/>
        </w:rPr>
        <w:t xml:space="preserve"> dalle 9</w:t>
      </w:r>
      <w:r>
        <w:rPr>
          <w:rFonts w:cs="Calibri"/>
          <w:bCs/>
        </w:rPr>
        <w:t xml:space="preserve"> alle 19,</w:t>
      </w:r>
      <w:r w:rsidR="001C0ED0" w:rsidRPr="001C0ED0">
        <w:rPr>
          <w:rFonts w:cs="Calibri"/>
          <w:bCs/>
        </w:rPr>
        <w:t>30 (ultimo ingresso ore 18)</w:t>
      </w:r>
      <w:r>
        <w:rPr>
          <w:rFonts w:cs="Calibri"/>
          <w:bCs/>
        </w:rPr>
        <w:t>; n</w:t>
      </w:r>
      <w:r w:rsidR="001C0ED0" w:rsidRPr="001C0ED0">
        <w:rPr>
          <w:rFonts w:cs="Calibri"/>
          <w:bCs/>
        </w:rPr>
        <w:t xml:space="preserve">ei giorni </w:t>
      </w:r>
      <w:r w:rsidR="001C0ED0" w:rsidRPr="001C0ED0">
        <w:rPr>
          <w:rFonts w:cs="Calibri"/>
          <w:b/>
          <w:bCs/>
        </w:rPr>
        <w:t>3, 10, 17 settembre</w:t>
      </w:r>
      <w:r w:rsidR="001C0ED0" w:rsidRPr="001C0ED0">
        <w:rPr>
          <w:rFonts w:cs="Calibri"/>
          <w:bCs/>
        </w:rPr>
        <w:t xml:space="preserve">: </w:t>
      </w:r>
      <w:r w:rsidR="001C0ED0" w:rsidRPr="001C0ED0">
        <w:rPr>
          <w:rFonts w:cs="Calibri"/>
          <w:b/>
          <w:bCs/>
        </w:rPr>
        <w:t>apertura straordinaria serale</w:t>
      </w:r>
      <w:r>
        <w:rPr>
          <w:rFonts w:cs="Calibri"/>
          <w:bCs/>
        </w:rPr>
        <w:t xml:space="preserve"> dalle 19,30 alle 22,</w:t>
      </w:r>
      <w:r w:rsidR="001C0ED0" w:rsidRPr="001C0ED0">
        <w:rPr>
          <w:rFonts w:cs="Calibri"/>
          <w:bCs/>
        </w:rPr>
        <w:t>30 (ultimo ingresso ore 21)</w:t>
      </w:r>
      <w:r>
        <w:rPr>
          <w:rFonts w:cs="Calibri"/>
          <w:bCs/>
        </w:rPr>
        <w:t xml:space="preserve">; </w:t>
      </w:r>
      <w:r>
        <w:rPr>
          <w:rFonts w:cs="Calibri"/>
          <w:b/>
          <w:bCs/>
        </w:rPr>
        <w:t>s</w:t>
      </w:r>
      <w:r w:rsidR="001C0ED0" w:rsidRPr="001C0ED0">
        <w:rPr>
          <w:rFonts w:cs="Calibri"/>
          <w:b/>
          <w:bCs/>
        </w:rPr>
        <w:t>abato 24 settembre</w:t>
      </w:r>
      <w:r w:rsidR="001C0ED0" w:rsidRPr="001C0ED0">
        <w:rPr>
          <w:rFonts w:cs="Calibri"/>
          <w:bCs/>
        </w:rPr>
        <w:t xml:space="preserve"> (Giornate Europee del Patrimonio): </w:t>
      </w:r>
      <w:r w:rsidR="001C0ED0" w:rsidRPr="001C0ED0">
        <w:rPr>
          <w:rFonts w:cs="Calibri"/>
          <w:b/>
          <w:bCs/>
        </w:rPr>
        <w:t>apertura straordinaria</w:t>
      </w:r>
      <w:r>
        <w:rPr>
          <w:rFonts w:cs="Calibri"/>
          <w:bCs/>
        </w:rPr>
        <w:t xml:space="preserve"> serale dalle 19,30 alle 22,</w:t>
      </w:r>
      <w:r w:rsidR="001C0ED0" w:rsidRPr="001C0ED0">
        <w:rPr>
          <w:rFonts w:cs="Calibri"/>
          <w:bCs/>
        </w:rPr>
        <w:t>30 (ultimo ingresso ore 21)</w:t>
      </w:r>
      <w:r>
        <w:rPr>
          <w:rFonts w:cs="Calibri"/>
          <w:bCs/>
        </w:rPr>
        <w:t xml:space="preserve">; </w:t>
      </w:r>
      <w:r>
        <w:rPr>
          <w:rFonts w:cs="Calibri"/>
          <w:b/>
          <w:bCs/>
        </w:rPr>
        <w:t>d</w:t>
      </w:r>
      <w:r w:rsidR="001C0ED0" w:rsidRPr="001C0ED0">
        <w:rPr>
          <w:rFonts w:cs="Calibri"/>
          <w:b/>
          <w:bCs/>
        </w:rPr>
        <w:t>omenica 25 settembre</w:t>
      </w:r>
      <w:r w:rsidR="001C0ED0" w:rsidRPr="001C0ED0">
        <w:rPr>
          <w:rFonts w:cs="Calibri"/>
          <w:bCs/>
        </w:rPr>
        <w:t xml:space="preserve"> (Giornate Europee del Patrimonio): ap</w:t>
      </w:r>
      <w:r>
        <w:rPr>
          <w:rFonts w:cs="Calibri"/>
          <w:bCs/>
        </w:rPr>
        <w:t xml:space="preserve">ertura straordinaria dalle ​15 alle </w:t>
      </w:r>
      <w:r w:rsidR="001C0ED0" w:rsidRPr="001C0ED0">
        <w:rPr>
          <w:rFonts w:cs="Calibri"/>
          <w:bCs/>
        </w:rPr>
        <w:t>19 (ultimo ingresso ore 18)</w:t>
      </w:r>
      <w:r>
        <w:rPr>
          <w:rFonts w:cs="Calibri"/>
          <w:bCs/>
        </w:rPr>
        <w:t xml:space="preserve">. </w:t>
      </w:r>
      <w:r>
        <w:rPr>
          <w:rFonts w:cs="Calibri"/>
          <w:b/>
          <w:bCs/>
        </w:rPr>
        <w:t>Chiusura</w:t>
      </w:r>
      <w:r w:rsidR="00D27EA9" w:rsidRPr="001C0ED0">
        <w:rPr>
          <w:rFonts w:cs="Calibri"/>
          <w:b/>
          <w:bCs/>
        </w:rPr>
        <w:t>:</w:t>
      </w:r>
      <w:r>
        <w:rPr>
          <w:rFonts w:cs="Calibri"/>
          <w:bCs/>
        </w:rPr>
        <w:t xml:space="preserve"> l</w:t>
      </w:r>
      <w:r w:rsidR="00D27EA9" w:rsidRPr="00D70D93">
        <w:rPr>
          <w:rFonts w:cs="Calibri"/>
          <w:bCs/>
        </w:rPr>
        <w:t>unedì,</w:t>
      </w:r>
      <w:r w:rsidR="001C0ED0">
        <w:rPr>
          <w:rFonts w:cs="Calibri"/>
          <w:bCs/>
        </w:rPr>
        <w:t xml:space="preserve"> 2a, 4a e 5a domenica del mese.</w:t>
      </w:r>
      <w:r w:rsidR="00D27EA9" w:rsidRPr="00D70D93">
        <w:rPr>
          <w:rFonts w:cs="Calibri"/>
          <w:bCs/>
        </w:rPr>
        <w:br/>
        <w:t>BIGLIETTI: intero € 4.00 - ridotto € 2.00.</w:t>
      </w:r>
    </w:p>
    <w:p w:rsidR="001C0ED0" w:rsidRPr="00003542" w:rsidRDefault="001C0ED0" w:rsidP="001C0ED0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color w:val="1A171B"/>
          <w:lang w:eastAsia="it-IT"/>
        </w:rPr>
        <w:t>Info</w:t>
      </w:r>
      <w:r w:rsidRPr="00003542">
        <w:rPr>
          <w:rFonts w:cs="Calibri"/>
          <w:color w:val="1A171B"/>
          <w:lang w:eastAsia="it-IT"/>
        </w:rPr>
        <w:t xml:space="preserve">: </w:t>
      </w:r>
      <w:hyperlink r:id="rId7" w:history="1">
        <w:r w:rsidRPr="00003542">
          <w:rPr>
            <w:rStyle w:val="Collegamentoipertestuale"/>
            <w:rFonts w:cs="Calibri"/>
            <w:lang w:eastAsia="it-IT"/>
          </w:rPr>
          <w:t>http://www.luccamuseinazionali.it/it/guinigi/museo-nazionale-di-villa-guinigi</w:t>
        </w:r>
      </w:hyperlink>
      <w:r w:rsidRPr="00003542">
        <w:rPr>
          <w:rFonts w:cs="Calibri"/>
          <w:color w:val="1A171B"/>
          <w:lang w:eastAsia="it-IT"/>
        </w:rPr>
        <w:t xml:space="preserve"> </w:t>
      </w:r>
    </w:p>
    <w:p w:rsidR="00D27EA9" w:rsidRPr="00D70D93" w:rsidRDefault="00D27EA9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</w:p>
    <w:sectPr w:rsidR="00D27EA9" w:rsidRPr="00D70D93" w:rsidSect="00D11B6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B7" w:rsidRDefault="008363B7">
      <w:pPr>
        <w:spacing w:after="0" w:line="240" w:lineRule="auto"/>
      </w:pPr>
      <w:r>
        <w:separator/>
      </w:r>
    </w:p>
  </w:endnote>
  <w:endnote w:type="continuationSeparator" w:id="0">
    <w:p w:rsidR="008363B7" w:rsidRDefault="0083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A9" w:rsidRPr="00D70D93" w:rsidRDefault="00D27EA9" w:rsidP="00D70D93">
    <w:pPr>
      <w:pStyle w:val="Standard"/>
      <w:tabs>
        <w:tab w:val="left" w:pos="-432"/>
        <w:tab w:val="center" w:pos="4387"/>
        <w:tab w:val="right" w:pos="9206"/>
      </w:tabs>
      <w:rPr>
        <w:rFonts w:ascii="MS Reference Sans Serif" w:hAnsi="MS Reference Sans Serif" w:cs="MS Reference Sans Seri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B7" w:rsidRDefault="008363B7">
      <w:pPr>
        <w:spacing w:after="0" w:line="240" w:lineRule="auto"/>
      </w:pPr>
      <w:r>
        <w:separator/>
      </w:r>
    </w:p>
  </w:footnote>
  <w:footnote w:type="continuationSeparator" w:id="0">
    <w:p w:rsidR="008363B7" w:rsidRDefault="0083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A9" w:rsidRDefault="00DB4C69" w:rsidP="00D70D93">
    <w:pPr>
      <w:pStyle w:val="Intestazione"/>
      <w:jc w:val="center"/>
    </w:pPr>
    <w:r>
      <w:rPr>
        <w:noProof/>
      </w:rPr>
      <w:drawing>
        <wp:inline distT="0" distB="0" distL="0" distR="0">
          <wp:extent cx="600456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EA9" w:rsidRDefault="00D27E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2AD"/>
    <w:multiLevelType w:val="multilevel"/>
    <w:tmpl w:val="6860900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4792683"/>
    <w:multiLevelType w:val="multilevel"/>
    <w:tmpl w:val="63C6439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S Reference Sans Serif" w:hAnsi="MS Reference Sans Serif" w:cs="Times New Roman"/>
        <w:sz w:val="1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68"/>
    <w:rsid w:val="00061551"/>
    <w:rsid w:val="00083E13"/>
    <w:rsid w:val="00121F9B"/>
    <w:rsid w:val="001B6DC1"/>
    <w:rsid w:val="001C0ED0"/>
    <w:rsid w:val="001C2864"/>
    <w:rsid w:val="001C7B50"/>
    <w:rsid w:val="001D7B9D"/>
    <w:rsid w:val="001E723A"/>
    <w:rsid w:val="0023473F"/>
    <w:rsid w:val="003C2578"/>
    <w:rsid w:val="003F0BE2"/>
    <w:rsid w:val="0044292F"/>
    <w:rsid w:val="0048418B"/>
    <w:rsid w:val="004D6F39"/>
    <w:rsid w:val="00516CD2"/>
    <w:rsid w:val="005F0F07"/>
    <w:rsid w:val="00613F1B"/>
    <w:rsid w:val="006D3AB4"/>
    <w:rsid w:val="006E20CE"/>
    <w:rsid w:val="006F1695"/>
    <w:rsid w:val="00712E20"/>
    <w:rsid w:val="00752386"/>
    <w:rsid w:val="00763456"/>
    <w:rsid w:val="007C153C"/>
    <w:rsid w:val="007C4441"/>
    <w:rsid w:val="008363B7"/>
    <w:rsid w:val="00836B96"/>
    <w:rsid w:val="00867A54"/>
    <w:rsid w:val="00870FA0"/>
    <w:rsid w:val="008A4048"/>
    <w:rsid w:val="008E7F2C"/>
    <w:rsid w:val="00905483"/>
    <w:rsid w:val="0096257C"/>
    <w:rsid w:val="00A30368"/>
    <w:rsid w:val="00A326B7"/>
    <w:rsid w:val="00A8581D"/>
    <w:rsid w:val="00AF10DF"/>
    <w:rsid w:val="00B33150"/>
    <w:rsid w:val="00C834B2"/>
    <w:rsid w:val="00C85033"/>
    <w:rsid w:val="00D11B6C"/>
    <w:rsid w:val="00D27EA9"/>
    <w:rsid w:val="00D70D93"/>
    <w:rsid w:val="00DA240D"/>
    <w:rsid w:val="00DB4C69"/>
    <w:rsid w:val="00E974F7"/>
    <w:rsid w:val="00EB1D57"/>
    <w:rsid w:val="00EC6D5D"/>
    <w:rsid w:val="00F64CEC"/>
    <w:rsid w:val="00F870A2"/>
    <w:rsid w:val="00F9755B"/>
    <w:rsid w:val="00FA7C12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24CD4"/>
  <w15:docId w15:val="{2FB66455-A829-4CC6-BD7A-B895B20E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551"/>
    <w:pPr>
      <w:suppressAutoHyphens/>
      <w:spacing w:after="160" w:line="254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061551"/>
    <w:rPr>
      <w:rFonts w:ascii="Segoe UI" w:hAnsi="Segoe UI"/>
      <w:sz w:val="18"/>
    </w:rPr>
  </w:style>
  <w:style w:type="character" w:customStyle="1" w:styleId="HTMLPreformattedChar">
    <w:name w:val="HTML Preformatted Char"/>
    <w:uiPriority w:val="99"/>
    <w:semiHidden/>
    <w:locked/>
    <w:rsid w:val="00061551"/>
    <w:rPr>
      <w:rFonts w:ascii="Courier New" w:hAnsi="Courier New"/>
      <w:sz w:val="20"/>
      <w:lang w:eastAsia="it-IT"/>
    </w:rPr>
  </w:style>
  <w:style w:type="character" w:customStyle="1" w:styleId="HeaderChar">
    <w:name w:val="Header Char"/>
    <w:uiPriority w:val="99"/>
    <w:locked/>
    <w:rsid w:val="00061551"/>
  </w:style>
  <w:style w:type="character" w:customStyle="1" w:styleId="FooterChar">
    <w:name w:val="Footer Char"/>
    <w:uiPriority w:val="99"/>
    <w:locked/>
    <w:rsid w:val="00061551"/>
  </w:style>
  <w:style w:type="character" w:customStyle="1" w:styleId="CollegamentoInternet">
    <w:name w:val="Collegamento Internet"/>
    <w:uiPriority w:val="99"/>
    <w:rsid w:val="00061551"/>
  </w:style>
  <w:style w:type="character" w:customStyle="1" w:styleId="58cl">
    <w:name w:val="_58cl"/>
    <w:uiPriority w:val="99"/>
    <w:rsid w:val="00061551"/>
  </w:style>
  <w:style w:type="character" w:customStyle="1" w:styleId="58cm">
    <w:name w:val="_58cm"/>
    <w:uiPriority w:val="99"/>
    <w:rsid w:val="00061551"/>
  </w:style>
  <w:style w:type="paragraph" w:styleId="Titolo">
    <w:name w:val="Title"/>
    <w:basedOn w:val="Normale"/>
    <w:next w:val="Corpotesto"/>
    <w:link w:val="TitoloCarattere"/>
    <w:uiPriority w:val="99"/>
    <w:qFormat/>
    <w:rsid w:val="00D11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5238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D11B6C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52386"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D11B6C"/>
    <w:rPr>
      <w:rFonts w:cs="Arial"/>
    </w:rPr>
  </w:style>
  <w:style w:type="paragraph" w:styleId="Didascalia">
    <w:name w:val="caption"/>
    <w:basedOn w:val="Normale"/>
    <w:uiPriority w:val="99"/>
    <w:qFormat/>
    <w:rsid w:val="00D11B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D11B6C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rsid w:val="00061551"/>
    <w:pPr>
      <w:spacing w:after="0" w:line="240" w:lineRule="auto"/>
    </w:pPr>
    <w:rPr>
      <w:rFonts w:ascii="Segoe UI" w:hAnsi="Segoe UI"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2386"/>
    <w:rPr>
      <w:rFonts w:ascii="Times New Roman" w:hAnsi="Times New Roman" w:cs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06155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rsid w:val="0006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hAnsi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752386"/>
    <w:rPr>
      <w:rFonts w:ascii="Courier New" w:hAnsi="Courier New" w:cs="Courier New"/>
      <w:sz w:val="20"/>
      <w:szCs w:val="20"/>
      <w:lang w:eastAsia="en-US"/>
    </w:rPr>
  </w:style>
  <w:style w:type="paragraph" w:customStyle="1" w:styleId="Intestazioneepidipagina">
    <w:name w:val="Intestazione e piè di pagina"/>
    <w:basedOn w:val="Normale"/>
    <w:uiPriority w:val="99"/>
    <w:rsid w:val="00D11B6C"/>
  </w:style>
  <w:style w:type="paragraph" w:styleId="Intestazione">
    <w:name w:val="header"/>
    <w:basedOn w:val="Normale"/>
    <w:link w:val="Intestazione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52386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52386"/>
    <w:rPr>
      <w:rFonts w:cs="Times New Roman"/>
      <w:lang w:eastAsia="en-US"/>
    </w:rPr>
  </w:style>
  <w:style w:type="paragraph" w:styleId="NormaleWeb">
    <w:name w:val="Normal (Web)"/>
    <w:basedOn w:val="Normale"/>
    <w:uiPriority w:val="99"/>
    <w:rsid w:val="0006155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061551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061551"/>
    <w:pPr>
      <w:suppressAutoHyphens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Nessunaspaziatura">
    <w:name w:val="No Spacing"/>
    <w:uiPriority w:val="99"/>
    <w:qFormat/>
    <w:rsid w:val="000615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locked/>
    <w:rsid w:val="00D70D93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locked/>
    <w:rsid w:val="00FA7C1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ccamuseinazionali.it/it/guinigi/museo-nazionale-di-villa-guini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Museo di Villa Guinigi in mostra due opere inedite di Matteo Civitali, scoperte da Valentino Anselmi, grazie al sostegno della Fondazione Banca del Monte di Lucca</vt:lpstr>
    </vt:vector>
  </TitlesOfParts>
  <Company>BASTARDS TeaM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Museo di Villa Guinigi in mostra due opere inedite di Matteo Civitali, scoperte da Valentino Anselmi, grazie al sostegno della Fondazione Banca del Monte di Lucca</dc:title>
  <dc:creator>Elena EC. Cosimini</dc:creator>
  <cp:lastModifiedBy>utente</cp:lastModifiedBy>
  <cp:revision>2</cp:revision>
  <cp:lastPrinted>2018-11-07T11:58:00Z</cp:lastPrinted>
  <dcterms:created xsi:type="dcterms:W3CDTF">2022-07-12T09:26:00Z</dcterms:created>
  <dcterms:modified xsi:type="dcterms:W3CDTF">2022-07-12T09:26:00Z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