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CF9" w:rsidRDefault="00750673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Lucca, </w:t>
      </w:r>
      <w:r w:rsidR="00361562">
        <w:rPr>
          <w:color w:val="000000"/>
          <w:sz w:val="24"/>
          <w:szCs w:val="24"/>
        </w:rPr>
        <w:t>9 gennaio 2021</w:t>
      </w:r>
    </w:p>
    <w:p w:rsidR="007B4CF9" w:rsidRDefault="007B4CF9">
      <w:pPr>
        <w:spacing w:after="0"/>
        <w:rPr>
          <w:b/>
          <w:color w:val="002060"/>
        </w:rPr>
      </w:pPr>
    </w:p>
    <w:p w:rsidR="007B4CF9" w:rsidRDefault="00750673">
      <w:pPr>
        <w:spacing w:after="0"/>
        <w:jc w:val="center"/>
        <w:rPr>
          <w:b/>
        </w:rPr>
      </w:pPr>
      <w:r>
        <w:rPr>
          <w:b/>
        </w:rPr>
        <w:t>COMUNICATO STAMPA</w:t>
      </w:r>
    </w:p>
    <w:p w:rsidR="007B4CF9" w:rsidRDefault="007B4CF9">
      <w:pPr>
        <w:spacing w:after="0" w:line="240" w:lineRule="auto"/>
        <w:jc w:val="center"/>
        <w:rPr>
          <w:b/>
          <w:sz w:val="28"/>
          <w:szCs w:val="28"/>
        </w:rPr>
      </w:pPr>
    </w:p>
    <w:p w:rsidR="007B4CF9" w:rsidRDefault="007B4CF9">
      <w:pPr>
        <w:spacing w:after="0" w:line="240" w:lineRule="auto"/>
        <w:jc w:val="center"/>
        <w:rPr>
          <w:b/>
          <w:sz w:val="28"/>
          <w:szCs w:val="28"/>
        </w:rPr>
      </w:pPr>
    </w:p>
    <w:p w:rsidR="007B4CF9" w:rsidRPr="00361562" w:rsidRDefault="00750673" w:rsidP="00361562">
      <w:pPr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361562">
        <w:rPr>
          <w:b/>
          <w:sz w:val="28"/>
          <w:szCs w:val="28"/>
        </w:rPr>
        <w:t>Guidotti</w:t>
      </w:r>
      <w:proofErr w:type="spellEnd"/>
      <w:r w:rsidRPr="00361562">
        <w:rPr>
          <w:b/>
          <w:sz w:val="28"/>
          <w:szCs w:val="28"/>
        </w:rPr>
        <w:t xml:space="preserve">, </w:t>
      </w:r>
      <w:proofErr w:type="spellStart"/>
      <w:r w:rsidRPr="00361562">
        <w:rPr>
          <w:b/>
          <w:sz w:val="28"/>
          <w:szCs w:val="28"/>
        </w:rPr>
        <w:t>Sigismondi</w:t>
      </w:r>
      <w:proofErr w:type="spellEnd"/>
      <w:r w:rsidRPr="00361562">
        <w:rPr>
          <w:b/>
          <w:sz w:val="28"/>
          <w:szCs w:val="28"/>
        </w:rPr>
        <w:t xml:space="preserve"> e Paolini: tre pittori lucchesi nella Roma di Caravaggio</w:t>
      </w:r>
    </w:p>
    <w:p w:rsidR="00361562" w:rsidRPr="0073136E" w:rsidRDefault="00361562" w:rsidP="00361562">
      <w:pPr>
        <w:spacing w:after="0" w:line="240" w:lineRule="auto"/>
        <w:ind w:left="-142"/>
        <w:jc w:val="center"/>
        <w:rPr>
          <w:b/>
          <w:color w:val="000000"/>
          <w:sz w:val="30"/>
          <w:szCs w:val="30"/>
          <w:u w:val="single"/>
        </w:rPr>
      </w:pPr>
      <w:r w:rsidRPr="0073136E">
        <w:rPr>
          <w:b/>
          <w:sz w:val="30"/>
          <w:szCs w:val="30"/>
          <w:u w:val="single"/>
        </w:rPr>
        <w:t xml:space="preserve">Pubblicati gli atti del convegno </w:t>
      </w:r>
      <w:r w:rsidR="0073136E" w:rsidRPr="0073136E">
        <w:rPr>
          <w:b/>
          <w:sz w:val="30"/>
          <w:szCs w:val="30"/>
          <w:u w:val="single"/>
        </w:rPr>
        <w:t>della</w:t>
      </w:r>
      <w:r w:rsidRPr="0073136E">
        <w:rPr>
          <w:b/>
          <w:sz w:val="30"/>
          <w:szCs w:val="30"/>
          <w:u w:val="single"/>
        </w:rPr>
        <w:t xml:space="preserve"> Fondazione Banca del Monte di Lucca</w:t>
      </w:r>
    </w:p>
    <w:p w:rsidR="007B4CF9" w:rsidRPr="00361562" w:rsidRDefault="00750673" w:rsidP="00361562">
      <w:pPr>
        <w:spacing w:after="0" w:line="240" w:lineRule="auto"/>
        <w:ind w:left="-142"/>
        <w:jc w:val="center"/>
        <w:rPr>
          <w:b/>
          <w:color w:val="000000"/>
          <w:sz w:val="28"/>
          <w:szCs w:val="28"/>
        </w:rPr>
      </w:pPr>
      <w:r w:rsidRPr="00361562">
        <w:rPr>
          <w:b/>
          <w:sz w:val="28"/>
          <w:szCs w:val="28"/>
        </w:rPr>
        <w:t xml:space="preserve">Gli studi più recenti raccolti nel volume edito Maria </w:t>
      </w:r>
      <w:proofErr w:type="spellStart"/>
      <w:r w:rsidRPr="00361562">
        <w:rPr>
          <w:b/>
          <w:sz w:val="28"/>
          <w:szCs w:val="28"/>
        </w:rPr>
        <w:t>Pacini</w:t>
      </w:r>
      <w:proofErr w:type="spellEnd"/>
      <w:r w:rsidRPr="00361562">
        <w:rPr>
          <w:b/>
          <w:sz w:val="28"/>
          <w:szCs w:val="28"/>
        </w:rPr>
        <w:t xml:space="preserve"> </w:t>
      </w:r>
      <w:proofErr w:type="spellStart"/>
      <w:r w:rsidRPr="00361562">
        <w:rPr>
          <w:b/>
          <w:sz w:val="28"/>
          <w:szCs w:val="28"/>
        </w:rPr>
        <w:t>Fazzi</w:t>
      </w:r>
      <w:proofErr w:type="spellEnd"/>
      <w:r w:rsidRPr="00361562">
        <w:rPr>
          <w:b/>
          <w:sz w:val="28"/>
          <w:szCs w:val="28"/>
        </w:rPr>
        <w:t xml:space="preserve"> Editore</w:t>
      </w:r>
    </w:p>
    <w:p w:rsidR="007B4CF9" w:rsidRPr="00361562" w:rsidRDefault="0073136E">
      <w:pPr>
        <w:spacing w:before="280" w:after="28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Tre artisti lucchesi vissuti tra il ‘500 e il ‘600,</w:t>
      </w:r>
      <w:r w:rsidR="00750673" w:rsidRPr="00361562">
        <w:rPr>
          <w:b/>
          <w:sz w:val="24"/>
          <w:szCs w:val="24"/>
        </w:rPr>
        <w:t xml:space="preserve"> trasferitisi a Roma </w:t>
      </w:r>
      <w:r w:rsidR="00750673" w:rsidRPr="0073136E">
        <w:rPr>
          <w:sz w:val="24"/>
          <w:szCs w:val="24"/>
        </w:rPr>
        <w:t>per</w:t>
      </w:r>
      <w:r w:rsidR="00750673" w:rsidRPr="00361562">
        <w:rPr>
          <w:b/>
          <w:sz w:val="24"/>
          <w:szCs w:val="24"/>
        </w:rPr>
        <w:t xml:space="preserve"> </w:t>
      </w:r>
      <w:r w:rsidR="00750673" w:rsidRPr="00361562">
        <w:rPr>
          <w:sz w:val="24"/>
          <w:szCs w:val="24"/>
        </w:rPr>
        <w:t>completare la propria formazione artistica e in cerca di opportunità professionali, ma che sempre rimasero legati alla terra d’origine. La Fondazione Banca del Monte di Lucc</w:t>
      </w:r>
      <w:r>
        <w:rPr>
          <w:sz w:val="24"/>
          <w:szCs w:val="24"/>
        </w:rPr>
        <w:t>a rende omaggio a questi pittori</w:t>
      </w:r>
      <w:r w:rsidR="00750673" w:rsidRPr="00361562">
        <w:rPr>
          <w:sz w:val="24"/>
          <w:szCs w:val="24"/>
        </w:rPr>
        <w:t xml:space="preserve"> di impronta caravaggesca, pubblicando gli atti del convegno organizzato in città nell’autunno del 2019, in un volume dal titolo “</w:t>
      </w:r>
      <w:r w:rsidR="00750673" w:rsidRPr="00361562">
        <w:rPr>
          <w:b/>
          <w:sz w:val="24"/>
          <w:szCs w:val="24"/>
        </w:rPr>
        <w:t xml:space="preserve">Polo </w:t>
      </w:r>
      <w:proofErr w:type="spellStart"/>
      <w:r w:rsidR="00750673" w:rsidRPr="00361562">
        <w:rPr>
          <w:b/>
          <w:sz w:val="24"/>
          <w:szCs w:val="24"/>
        </w:rPr>
        <w:t>Guidotti</w:t>
      </w:r>
      <w:proofErr w:type="spellEnd"/>
      <w:r w:rsidR="00750673" w:rsidRPr="00361562">
        <w:rPr>
          <w:b/>
          <w:sz w:val="24"/>
          <w:szCs w:val="24"/>
        </w:rPr>
        <w:t xml:space="preserve">, Pietro </w:t>
      </w:r>
      <w:proofErr w:type="spellStart"/>
      <w:r w:rsidR="00750673" w:rsidRPr="00361562">
        <w:rPr>
          <w:b/>
          <w:sz w:val="24"/>
          <w:szCs w:val="24"/>
        </w:rPr>
        <w:t>Sigismondi</w:t>
      </w:r>
      <w:proofErr w:type="spellEnd"/>
      <w:r w:rsidR="00750673" w:rsidRPr="00361562">
        <w:rPr>
          <w:b/>
          <w:sz w:val="24"/>
          <w:szCs w:val="24"/>
        </w:rPr>
        <w:t xml:space="preserve"> e Pietro Paolini: tre Pittori Lucchesi nella Roma di Caravaggio” edi</w:t>
      </w:r>
      <w:r w:rsidR="002E6929" w:rsidRPr="00361562">
        <w:rPr>
          <w:b/>
          <w:sz w:val="24"/>
          <w:szCs w:val="24"/>
        </w:rPr>
        <w:t xml:space="preserve">to da </w:t>
      </w:r>
      <w:r w:rsidR="00750673" w:rsidRPr="00361562">
        <w:rPr>
          <w:b/>
          <w:sz w:val="24"/>
          <w:szCs w:val="24"/>
        </w:rPr>
        <w:t xml:space="preserve">Maria </w:t>
      </w:r>
      <w:proofErr w:type="spellStart"/>
      <w:r w:rsidR="00750673" w:rsidRPr="00361562">
        <w:rPr>
          <w:b/>
          <w:sz w:val="24"/>
          <w:szCs w:val="24"/>
        </w:rPr>
        <w:t>Pacini</w:t>
      </w:r>
      <w:proofErr w:type="spellEnd"/>
      <w:r w:rsidR="00750673" w:rsidRPr="00361562">
        <w:rPr>
          <w:b/>
          <w:sz w:val="24"/>
          <w:szCs w:val="24"/>
        </w:rPr>
        <w:t xml:space="preserve"> </w:t>
      </w:r>
      <w:proofErr w:type="spellStart"/>
      <w:r w:rsidR="00750673" w:rsidRPr="00361562">
        <w:rPr>
          <w:b/>
          <w:sz w:val="24"/>
          <w:szCs w:val="24"/>
        </w:rPr>
        <w:t>Fazzi</w:t>
      </w:r>
      <w:bookmarkStart w:id="0" w:name="_GoBack"/>
      <w:bookmarkEnd w:id="0"/>
      <w:proofErr w:type="spellEnd"/>
      <w:r w:rsidR="00361562" w:rsidRPr="00361562">
        <w:rPr>
          <w:b/>
          <w:sz w:val="24"/>
          <w:szCs w:val="24"/>
        </w:rPr>
        <w:t>.</w:t>
      </w:r>
    </w:p>
    <w:p w:rsidR="007B4CF9" w:rsidRPr="00361562" w:rsidRDefault="00750673">
      <w:pPr>
        <w:spacing w:before="280" w:after="280" w:line="240" w:lineRule="auto"/>
        <w:jc w:val="both"/>
        <w:rPr>
          <w:sz w:val="24"/>
          <w:szCs w:val="24"/>
        </w:rPr>
      </w:pPr>
      <w:r w:rsidRPr="00361562">
        <w:rPr>
          <w:sz w:val="24"/>
          <w:szCs w:val="24"/>
        </w:rPr>
        <w:t xml:space="preserve">Il volume raccoglie i contributi degli studiosi presenti all’importante convegno, curato da </w:t>
      </w:r>
      <w:r w:rsidRPr="00361562">
        <w:rPr>
          <w:b/>
          <w:sz w:val="24"/>
          <w:szCs w:val="24"/>
        </w:rPr>
        <w:t>Paola Betti</w:t>
      </w:r>
      <w:r w:rsidRPr="00361562">
        <w:rPr>
          <w:sz w:val="24"/>
          <w:szCs w:val="24"/>
        </w:rPr>
        <w:t xml:space="preserve">, studiosa di pittura del Sei e Settecento, soprattutto lucchese e </w:t>
      </w:r>
      <w:r w:rsidRPr="00361562">
        <w:rPr>
          <w:b/>
          <w:sz w:val="24"/>
          <w:szCs w:val="24"/>
        </w:rPr>
        <w:t>Gianni Papi</w:t>
      </w:r>
      <w:r w:rsidRPr="00361562">
        <w:rPr>
          <w:sz w:val="24"/>
          <w:szCs w:val="24"/>
        </w:rPr>
        <w:t xml:space="preserve">, studioso di Caravaggio e del suo ambiente, a cui si aggiungono quelli di </w:t>
      </w:r>
      <w:r w:rsidRPr="00361562">
        <w:rPr>
          <w:b/>
          <w:sz w:val="24"/>
          <w:szCs w:val="24"/>
        </w:rPr>
        <w:t>Alberto Ambrosini</w:t>
      </w:r>
      <w:r w:rsidRPr="00361562">
        <w:rPr>
          <w:sz w:val="24"/>
          <w:szCs w:val="24"/>
        </w:rPr>
        <w:t xml:space="preserve">, </w:t>
      </w:r>
      <w:r w:rsidRPr="00361562">
        <w:rPr>
          <w:b/>
          <w:sz w:val="24"/>
          <w:szCs w:val="24"/>
        </w:rPr>
        <w:t>Tommaso Borgogelli</w:t>
      </w:r>
      <w:r w:rsidRPr="00361562">
        <w:rPr>
          <w:sz w:val="24"/>
          <w:szCs w:val="24"/>
        </w:rPr>
        <w:t xml:space="preserve">, </w:t>
      </w:r>
      <w:r w:rsidRPr="00361562">
        <w:rPr>
          <w:b/>
          <w:sz w:val="24"/>
          <w:szCs w:val="24"/>
        </w:rPr>
        <w:t>Claudio Casini</w:t>
      </w:r>
      <w:r w:rsidRPr="00361562">
        <w:rPr>
          <w:sz w:val="24"/>
          <w:szCs w:val="24"/>
        </w:rPr>
        <w:t xml:space="preserve">, </w:t>
      </w:r>
      <w:r w:rsidRPr="00361562">
        <w:rPr>
          <w:b/>
          <w:sz w:val="24"/>
          <w:szCs w:val="24"/>
        </w:rPr>
        <w:t xml:space="preserve">Michele </w:t>
      </w:r>
      <w:proofErr w:type="spellStart"/>
      <w:r w:rsidRPr="00361562">
        <w:rPr>
          <w:b/>
          <w:sz w:val="24"/>
          <w:szCs w:val="24"/>
        </w:rPr>
        <w:t>Nicolaci</w:t>
      </w:r>
      <w:proofErr w:type="spellEnd"/>
      <w:r w:rsidRPr="00361562">
        <w:rPr>
          <w:sz w:val="24"/>
          <w:szCs w:val="24"/>
        </w:rPr>
        <w:t xml:space="preserve">, </w:t>
      </w:r>
      <w:r w:rsidRPr="00361562">
        <w:rPr>
          <w:b/>
          <w:sz w:val="24"/>
          <w:szCs w:val="24"/>
        </w:rPr>
        <w:t>Gianni Papi</w:t>
      </w:r>
      <w:r w:rsidRPr="00361562">
        <w:rPr>
          <w:sz w:val="24"/>
          <w:szCs w:val="24"/>
        </w:rPr>
        <w:t xml:space="preserve">, </w:t>
      </w:r>
      <w:proofErr w:type="spellStart"/>
      <w:r w:rsidRPr="00361562">
        <w:rPr>
          <w:b/>
          <w:sz w:val="24"/>
          <w:szCs w:val="24"/>
        </w:rPr>
        <w:t>Yuri</w:t>
      </w:r>
      <w:proofErr w:type="spellEnd"/>
      <w:r w:rsidRPr="00361562">
        <w:rPr>
          <w:b/>
          <w:sz w:val="24"/>
          <w:szCs w:val="24"/>
        </w:rPr>
        <w:t xml:space="preserve"> </w:t>
      </w:r>
      <w:proofErr w:type="spellStart"/>
      <w:r w:rsidRPr="00361562">
        <w:rPr>
          <w:b/>
          <w:sz w:val="24"/>
          <w:szCs w:val="24"/>
        </w:rPr>
        <w:t>Primarosa</w:t>
      </w:r>
      <w:proofErr w:type="spellEnd"/>
      <w:r w:rsidRPr="00361562">
        <w:rPr>
          <w:sz w:val="24"/>
          <w:szCs w:val="24"/>
        </w:rPr>
        <w:t xml:space="preserve">, </w:t>
      </w:r>
      <w:r w:rsidRPr="00361562">
        <w:rPr>
          <w:b/>
          <w:sz w:val="24"/>
          <w:szCs w:val="24"/>
        </w:rPr>
        <w:t xml:space="preserve">Ilaria </w:t>
      </w:r>
      <w:proofErr w:type="spellStart"/>
      <w:r w:rsidRPr="00361562">
        <w:rPr>
          <w:b/>
          <w:sz w:val="24"/>
          <w:szCs w:val="24"/>
        </w:rPr>
        <w:t>Sgarbozza</w:t>
      </w:r>
      <w:proofErr w:type="spellEnd"/>
      <w:r w:rsidRPr="00361562">
        <w:rPr>
          <w:sz w:val="24"/>
          <w:szCs w:val="24"/>
        </w:rPr>
        <w:t xml:space="preserve">, </w:t>
      </w:r>
      <w:r w:rsidRPr="00361562">
        <w:rPr>
          <w:b/>
          <w:sz w:val="24"/>
          <w:szCs w:val="24"/>
        </w:rPr>
        <w:t xml:space="preserve">Nikita de </w:t>
      </w:r>
      <w:proofErr w:type="spellStart"/>
      <w:r w:rsidRPr="00361562">
        <w:rPr>
          <w:b/>
          <w:sz w:val="24"/>
          <w:szCs w:val="24"/>
        </w:rPr>
        <w:t>Vernejoul</w:t>
      </w:r>
      <w:proofErr w:type="spellEnd"/>
      <w:r w:rsidRPr="00361562">
        <w:rPr>
          <w:sz w:val="24"/>
          <w:szCs w:val="24"/>
        </w:rPr>
        <w:t>.</w:t>
      </w:r>
    </w:p>
    <w:p w:rsidR="007B4CF9" w:rsidRPr="00361562" w:rsidRDefault="0073136E">
      <w:pPr>
        <w:spacing w:before="280" w:after="28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“Il convegno prima, </w:t>
      </w:r>
      <w:r w:rsidR="00750673" w:rsidRPr="00361562">
        <w:rPr>
          <w:sz w:val="24"/>
          <w:szCs w:val="24"/>
        </w:rPr>
        <w:t>e gli atti oggi</w:t>
      </w:r>
      <w:r>
        <w:rPr>
          <w:sz w:val="24"/>
          <w:szCs w:val="24"/>
        </w:rPr>
        <w:t>,</w:t>
      </w:r>
      <w:r w:rsidR="00750673" w:rsidRPr="00361562">
        <w:rPr>
          <w:sz w:val="24"/>
          <w:szCs w:val="24"/>
        </w:rPr>
        <w:t xml:space="preserve"> rivestono un particolare rilievo perché contribuiscono a valorizzare e a portare al grande pubblico la conoscenza di tre concittadini che, specialmente </w:t>
      </w:r>
      <w:proofErr w:type="spellStart"/>
      <w:r w:rsidR="00750673" w:rsidRPr="00361562">
        <w:rPr>
          <w:sz w:val="24"/>
          <w:szCs w:val="24"/>
        </w:rPr>
        <w:t>Sigismondi</w:t>
      </w:r>
      <w:proofErr w:type="spellEnd"/>
      <w:r w:rsidR="00750673" w:rsidRPr="00361562">
        <w:rPr>
          <w:sz w:val="24"/>
          <w:szCs w:val="24"/>
        </w:rPr>
        <w:t xml:space="preserve"> e </w:t>
      </w:r>
      <w:proofErr w:type="spellStart"/>
      <w:r w:rsidR="00750673" w:rsidRPr="00361562">
        <w:rPr>
          <w:sz w:val="24"/>
          <w:szCs w:val="24"/>
        </w:rPr>
        <w:t>Guidotti</w:t>
      </w:r>
      <w:proofErr w:type="spellEnd"/>
      <w:r w:rsidR="00750673" w:rsidRPr="00361562">
        <w:rPr>
          <w:sz w:val="24"/>
          <w:szCs w:val="24"/>
        </w:rPr>
        <w:t>, non hanno goduto finora di una particolare attenzione, nonostante la forte impronta c</w:t>
      </w:r>
      <w:r>
        <w:rPr>
          <w:sz w:val="24"/>
          <w:szCs w:val="24"/>
        </w:rPr>
        <w:t>aravaggesca delle loro opere -</w:t>
      </w:r>
      <w:r w:rsidR="00750673" w:rsidRPr="00361562">
        <w:rPr>
          <w:sz w:val="24"/>
          <w:szCs w:val="24"/>
        </w:rPr>
        <w:t xml:space="preserve"> sottolinea </w:t>
      </w:r>
      <w:proofErr w:type="spellStart"/>
      <w:r w:rsidR="00750673" w:rsidRPr="00361562">
        <w:rPr>
          <w:b/>
          <w:sz w:val="24"/>
          <w:szCs w:val="24"/>
        </w:rPr>
        <w:t>Oriano</w:t>
      </w:r>
      <w:proofErr w:type="spellEnd"/>
      <w:r w:rsidR="00750673" w:rsidRPr="00361562">
        <w:rPr>
          <w:b/>
          <w:sz w:val="24"/>
          <w:szCs w:val="24"/>
        </w:rPr>
        <w:t xml:space="preserve"> </w:t>
      </w:r>
      <w:proofErr w:type="spellStart"/>
      <w:r w:rsidR="00750673" w:rsidRPr="00361562">
        <w:rPr>
          <w:b/>
          <w:sz w:val="24"/>
          <w:szCs w:val="24"/>
        </w:rPr>
        <w:t>Landucci</w:t>
      </w:r>
      <w:proofErr w:type="spellEnd"/>
      <w:r w:rsidR="00750673" w:rsidRPr="00361562">
        <w:rPr>
          <w:sz w:val="24"/>
          <w:szCs w:val="24"/>
        </w:rPr>
        <w:t xml:space="preserve">, presidente della Fondazione Banca del Monte di Lucca -. “Il volume, edito dopo solo un anno dalla giornata di studi, metterà a disposizione di tutti gli interessati maggiori dettagli della vita e dell’opera dei tre artisti che arricchirono la loro esperienza fuori dalla patria, soggiornando soprattutto a Roma, considerata all’epoca la capitale mondiale dell’arte, facendosi conoscere ed apprezzare”. </w:t>
      </w:r>
    </w:p>
    <w:p w:rsidR="007B4CF9" w:rsidRDefault="00750673">
      <w:pPr>
        <w:spacing w:before="280" w:after="280" w:line="240" w:lineRule="auto"/>
        <w:jc w:val="both"/>
        <w:rPr>
          <w:sz w:val="24"/>
          <w:szCs w:val="24"/>
        </w:rPr>
      </w:pPr>
      <w:r w:rsidRPr="00361562">
        <w:rPr>
          <w:sz w:val="24"/>
          <w:szCs w:val="24"/>
        </w:rPr>
        <w:t xml:space="preserve">La Banca del Monte di Lucca ha nella sua collezione d’arte un’importante opera di Pietro </w:t>
      </w:r>
      <w:proofErr w:type="spellStart"/>
      <w:r w:rsidRPr="00361562">
        <w:rPr>
          <w:sz w:val="24"/>
          <w:szCs w:val="24"/>
        </w:rPr>
        <w:t>Sigismondi</w:t>
      </w:r>
      <w:proofErr w:type="spellEnd"/>
      <w:r w:rsidRPr="00361562">
        <w:rPr>
          <w:sz w:val="24"/>
          <w:szCs w:val="24"/>
        </w:rPr>
        <w:t>, il “Sansone e Dalila” acquistato nel 1979 e conservato nel palazzo dell’Opera di Santa Croce e la Fondazione sta progettando, per quando sarà possibile sulla base dell’evoluzione della pandemia in atto, una grande mostra al suo Palazzo delle Esposizioni.</w:t>
      </w:r>
      <w:r>
        <w:rPr>
          <w:sz w:val="24"/>
          <w:szCs w:val="24"/>
        </w:rPr>
        <w:t xml:space="preserve"> </w:t>
      </w:r>
    </w:p>
    <w:p w:rsidR="007B4CF9" w:rsidRDefault="007B4CF9"/>
    <w:sectPr w:rsidR="007B4CF9" w:rsidSect="000A6CB5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7008" w:rsidRDefault="008A7008">
      <w:pPr>
        <w:spacing w:after="0" w:line="240" w:lineRule="auto"/>
      </w:pPr>
      <w:r>
        <w:separator/>
      </w:r>
    </w:p>
  </w:endnote>
  <w:endnote w:type="continuationSeparator" w:id="0">
    <w:p w:rsidR="008A7008" w:rsidRDefault="008A7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F9" w:rsidRDefault="00750673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7B4CF9" w:rsidRDefault="007B4CF9">
    <w:pPr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right" w:pos="9206"/>
      </w:tabs>
      <w:spacing w:after="0" w:line="240" w:lineRule="auto"/>
      <w:jc w:val="center"/>
      <w:rPr>
        <w:rFonts w:ascii="Arimo" w:eastAsia="Arimo" w:hAnsi="Arimo" w:cs="Arimo"/>
        <w:color w:val="000000"/>
        <w:sz w:val="14"/>
        <w:szCs w:val="14"/>
      </w:rPr>
    </w:pPr>
  </w:p>
  <w:p w:rsidR="007B4CF9" w:rsidRDefault="00750673">
    <w:pPr>
      <w:jc w:val="center"/>
      <w:rPr>
        <w:rFonts w:ascii="Arimo" w:eastAsia="Arimo" w:hAnsi="Arimo" w:cs="Arimo"/>
        <w:sz w:val="16"/>
        <w:szCs w:val="16"/>
      </w:rPr>
    </w:pPr>
    <w:r>
      <w:rPr>
        <w:rFonts w:ascii="Arimo" w:eastAsia="Arimo" w:hAnsi="Arimo" w:cs="Arimo"/>
        <w:sz w:val="16"/>
        <w:szCs w:val="16"/>
      </w:rPr>
      <w:t>Ufficio Stampa Fondazione Banca del Monte di Lucca</w:t>
    </w:r>
    <w:r>
      <w:rPr>
        <w:rFonts w:ascii="Arimo" w:eastAsia="Arimo" w:hAnsi="Arimo" w:cs="Arimo"/>
        <w:sz w:val="16"/>
        <w:szCs w:val="16"/>
      </w:rPr>
      <w:br/>
      <w:t xml:space="preserve">Anna Benedetto :: 347.40.22.986 :: </w:t>
    </w:r>
    <w:hyperlink r:id="rId1">
      <w:r>
        <w:rPr>
          <w:rFonts w:ascii="Arimo" w:eastAsia="Arimo" w:hAnsi="Arimo" w:cs="Arimo"/>
          <w:sz w:val="16"/>
          <w:szCs w:val="16"/>
        </w:rPr>
        <w:t>anna.benedetto.lucca@gmail.com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  <w:r>
      <w:rPr>
        <w:rFonts w:ascii="Arimo" w:eastAsia="Arimo" w:hAnsi="Arimo" w:cs="Arimo"/>
        <w:sz w:val="16"/>
        <w:szCs w:val="16"/>
      </w:rPr>
      <w:br/>
      <w:t xml:space="preserve">Barbara Di Cesare :: 338.30.80.724 :: </w:t>
    </w:r>
    <w:hyperlink r:id="rId2">
      <w:r>
        <w:rPr>
          <w:rFonts w:ascii="Arimo" w:eastAsia="Arimo" w:hAnsi="Arimo" w:cs="Arimo"/>
          <w:sz w:val="16"/>
          <w:szCs w:val="16"/>
        </w:rPr>
        <w:t>badicesare@gmail.com</w:t>
      </w:r>
    </w:hyperlink>
    <w:r>
      <w:rPr>
        <w:rFonts w:ascii="Arimo" w:eastAsia="Arimo" w:hAnsi="Arimo" w:cs="Arimo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7008" w:rsidRDefault="008A7008">
      <w:pPr>
        <w:spacing w:after="0" w:line="240" w:lineRule="auto"/>
      </w:pPr>
      <w:r>
        <w:separator/>
      </w:r>
    </w:p>
  </w:footnote>
  <w:footnote w:type="continuationSeparator" w:id="0">
    <w:p w:rsidR="008A7008" w:rsidRDefault="008A7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CF9" w:rsidRDefault="0075067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rFonts w:ascii="Times New Roman" w:eastAsia="Times New Roman" w:hAnsi="Times New Roman" w:cs="Times New Roman"/>
        <w:b/>
        <w:noProof/>
        <w:color w:val="FF0000"/>
        <w:sz w:val="44"/>
        <w:szCs w:val="4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-824229</wp:posOffset>
          </wp:positionV>
          <wp:extent cx="1160145" cy="704850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B4CF9" w:rsidRDefault="007B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B4CF9" w:rsidRDefault="007B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B4CF9" w:rsidRDefault="007B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7B4CF9" w:rsidRDefault="007B4CF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D0248"/>
    <w:multiLevelType w:val="multilevel"/>
    <w:tmpl w:val="752470E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4CF9"/>
    <w:rsid w:val="000A6CB5"/>
    <w:rsid w:val="002E6929"/>
    <w:rsid w:val="00361562"/>
    <w:rsid w:val="0073136E"/>
    <w:rsid w:val="00750673"/>
    <w:rsid w:val="007B4CF9"/>
    <w:rsid w:val="008A7008"/>
    <w:rsid w:val="00D55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EBD"/>
    <w:pPr>
      <w:suppressAutoHyphens/>
    </w:pPr>
  </w:style>
  <w:style w:type="paragraph" w:styleId="Titolo1">
    <w:name w:val="heading 1"/>
    <w:basedOn w:val="Normale"/>
    <w:next w:val="Normale"/>
    <w:uiPriority w:val="9"/>
    <w:qFormat/>
    <w:rsid w:val="000A6CB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0A6CB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0A6CB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0A6CB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0A6CB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0A6CB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0A6CB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0A6CB5"/>
    <w:pPr>
      <w:keepNext/>
      <w:keepLines/>
      <w:spacing w:before="480" w:after="120"/>
    </w:pPr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customStyle="1" w:styleId="m3811992322395034156msolistparagraph">
    <w:name w:val="m_3811992322395034156msolistparagraph"/>
    <w:basedOn w:val="Normale"/>
    <w:rsid w:val="000E115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il">
    <w:name w:val="il"/>
    <w:basedOn w:val="Carpredefinitoparagrafo"/>
    <w:rsid w:val="000E115C"/>
  </w:style>
  <w:style w:type="paragraph" w:styleId="Sottotitolo">
    <w:name w:val="Subtitle"/>
    <w:basedOn w:val="Normale"/>
    <w:next w:val="Normale"/>
    <w:uiPriority w:val="11"/>
    <w:qFormat/>
    <w:rsid w:val="000A6CB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BDzXoKxotbSmTeGk4PKLn3efBQ==">AMUW2mUDF1KWPxem69eMIMvTVzpI9U1Dr5NWClQNdXbzA6fmgKA5gsl13tD02t8X5IYSECm0huKu577SHFnNmZiSYqzwo0/ZW7pKDM1qssi1OEBSyhVNBdQ=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Anna</cp:lastModifiedBy>
  <cp:revision>4</cp:revision>
  <dcterms:created xsi:type="dcterms:W3CDTF">2020-12-28T14:45:00Z</dcterms:created>
  <dcterms:modified xsi:type="dcterms:W3CDTF">2021-01-08T17:52:00Z</dcterms:modified>
</cp:coreProperties>
</file>