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50" w:rsidRPr="004322FC" w:rsidRDefault="004322FC" w:rsidP="00B4677D">
      <w:pPr>
        <w:spacing w:after="0"/>
        <w:rPr>
          <w:rFonts w:cs="Calibri"/>
          <w:color w:val="000000"/>
          <w:sz w:val="24"/>
          <w:szCs w:val="24"/>
        </w:rPr>
      </w:pPr>
      <w:r w:rsidRPr="004322FC">
        <w:rPr>
          <w:rFonts w:cs="Calibri"/>
          <w:color w:val="000000"/>
          <w:sz w:val="24"/>
          <w:szCs w:val="24"/>
        </w:rPr>
        <w:t xml:space="preserve">Lucca, </w:t>
      </w:r>
      <w:r w:rsidR="00EB6036">
        <w:rPr>
          <w:rFonts w:cs="Calibri"/>
          <w:color w:val="000000"/>
          <w:sz w:val="24"/>
          <w:szCs w:val="24"/>
        </w:rPr>
        <w:t>12</w:t>
      </w:r>
      <w:r w:rsidR="00E9231F">
        <w:rPr>
          <w:rFonts w:cs="Calibri"/>
          <w:color w:val="000000"/>
          <w:sz w:val="24"/>
          <w:szCs w:val="24"/>
        </w:rPr>
        <w:t xml:space="preserve"> novembre</w:t>
      </w:r>
      <w:r w:rsidRPr="004322FC">
        <w:rPr>
          <w:rFonts w:cs="Calibri"/>
          <w:color w:val="000000"/>
          <w:sz w:val="24"/>
          <w:szCs w:val="24"/>
        </w:rPr>
        <w:t xml:space="preserve"> 2020</w:t>
      </w:r>
    </w:p>
    <w:p w:rsidR="004322FC" w:rsidRDefault="004322FC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E9231F" w:rsidRPr="00136CFD" w:rsidRDefault="004652DA" w:rsidP="00E9231F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Calibri"/>
          <w:b/>
          <w:color w:val="000000"/>
          <w:sz w:val="32"/>
          <w:szCs w:val="32"/>
        </w:rPr>
      </w:pPr>
      <w:r w:rsidRPr="00D6225E">
        <w:rPr>
          <w:rFonts w:cs="Arial"/>
          <w:sz w:val="28"/>
          <w:szCs w:val="28"/>
        </w:rPr>
        <w:br/>
      </w:r>
      <w:r w:rsidR="000E115C" w:rsidRPr="00136CFD">
        <w:rPr>
          <w:rFonts w:cs="Calibri"/>
          <w:b/>
          <w:sz w:val="32"/>
          <w:szCs w:val="32"/>
        </w:rPr>
        <w:t>Maria Luisa, Infanta di Spagn</w:t>
      </w:r>
      <w:r w:rsidR="00BE23C2" w:rsidRPr="00136CFD">
        <w:rPr>
          <w:rFonts w:cs="Calibri"/>
          <w:b/>
          <w:sz w:val="32"/>
          <w:szCs w:val="32"/>
        </w:rPr>
        <w:t xml:space="preserve">a e Duchessa di Lucca: </w:t>
      </w:r>
      <w:r w:rsidR="00BE23C2" w:rsidRPr="00136CFD">
        <w:rPr>
          <w:rFonts w:cs="Calibri"/>
          <w:b/>
          <w:sz w:val="32"/>
          <w:szCs w:val="32"/>
        </w:rPr>
        <w:br/>
      </w:r>
      <w:r w:rsidR="000E115C" w:rsidRPr="00136CFD">
        <w:rPr>
          <w:rFonts w:cs="Calibri"/>
          <w:b/>
          <w:sz w:val="28"/>
          <w:szCs w:val="28"/>
        </w:rPr>
        <w:t>oggi</w:t>
      </w:r>
      <w:r w:rsidR="00F51ADA" w:rsidRPr="00136CFD">
        <w:rPr>
          <w:rFonts w:cs="Calibri"/>
          <w:b/>
          <w:sz w:val="28"/>
          <w:szCs w:val="28"/>
        </w:rPr>
        <w:t xml:space="preserve"> </w:t>
      </w:r>
      <w:r w:rsidR="00BE23C2" w:rsidRPr="00136CFD">
        <w:rPr>
          <w:rFonts w:cs="Calibri"/>
          <w:b/>
          <w:sz w:val="28"/>
          <w:szCs w:val="28"/>
        </w:rPr>
        <w:t xml:space="preserve">il bicentenario </w:t>
      </w:r>
      <w:r w:rsidR="00136CFD" w:rsidRPr="00136CFD">
        <w:rPr>
          <w:rFonts w:cs="Calibri"/>
          <w:b/>
          <w:sz w:val="28"/>
          <w:szCs w:val="28"/>
        </w:rPr>
        <w:t>del</w:t>
      </w:r>
      <w:r w:rsidR="000E115C" w:rsidRPr="00136CFD">
        <w:rPr>
          <w:rFonts w:cs="Calibri"/>
          <w:b/>
          <w:sz w:val="28"/>
          <w:szCs w:val="28"/>
        </w:rPr>
        <w:t>l’istituzione del Collegio d’Ingegneri ed Agrimensori di Lucca</w:t>
      </w:r>
      <w:r w:rsidR="00E9231F" w:rsidRPr="00136CFD">
        <w:rPr>
          <w:rFonts w:cs="Calibri"/>
          <w:b/>
          <w:color w:val="000000"/>
          <w:sz w:val="32"/>
          <w:szCs w:val="32"/>
        </w:rPr>
        <w:t xml:space="preserve"> </w:t>
      </w:r>
    </w:p>
    <w:p w:rsidR="006715E7" w:rsidRDefault="000E115C" w:rsidP="00E9231F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Calibri"/>
          <w:i/>
          <w:color w:val="000000"/>
          <w:sz w:val="28"/>
          <w:szCs w:val="28"/>
        </w:rPr>
      </w:pPr>
      <w:r w:rsidRPr="00136CFD">
        <w:rPr>
          <w:rFonts w:cs="Calibri"/>
          <w:i/>
          <w:color w:val="000000"/>
          <w:sz w:val="28"/>
          <w:szCs w:val="28"/>
        </w:rPr>
        <w:t xml:space="preserve">Prorogato di un anno il concorso nazionale per le scuole dedicato alle opere </w:t>
      </w:r>
    </w:p>
    <w:p w:rsidR="000E115C" w:rsidRPr="00136CFD" w:rsidRDefault="000E115C" w:rsidP="00E9231F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Calibri"/>
          <w:i/>
          <w:color w:val="000000"/>
          <w:sz w:val="28"/>
          <w:szCs w:val="28"/>
        </w:rPr>
      </w:pPr>
      <w:r w:rsidRPr="00136CFD">
        <w:rPr>
          <w:rFonts w:cs="Calibri"/>
          <w:i/>
          <w:color w:val="000000"/>
          <w:sz w:val="28"/>
          <w:szCs w:val="28"/>
        </w:rPr>
        <w:t xml:space="preserve">e alla figura storica della </w:t>
      </w:r>
      <w:r w:rsidR="00136CFD" w:rsidRPr="00136CFD">
        <w:rPr>
          <w:rFonts w:cs="Calibri"/>
          <w:i/>
          <w:color w:val="000000"/>
          <w:sz w:val="28"/>
          <w:szCs w:val="28"/>
        </w:rPr>
        <w:t>Duchessa Maria Luisa di Borbone</w:t>
      </w:r>
    </w:p>
    <w:p w:rsidR="00136FC2" w:rsidRDefault="00136FC2" w:rsidP="00136FC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:rsidR="00136FC2" w:rsidRDefault="00136FC2" w:rsidP="00136FC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:rsidR="00EB6036" w:rsidRPr="00F51ADA" w:rsidRDefault="00EB6036" w:rsidP="00F51ADA">
      <w:pPr>
        <w:spacing w:line="240" w:lineRule="auto"/>
        <w:ind w:left="-5"/>
        <w:jc w:val="both"/>
        <w:rPr>
          <w:rFonts w:asciiTheme="minorHAnsi" w:hAnsiTheme="minorHAnsi"/>
        </w:rPr>
      </w:pPr>
      <w:r w:rsidRPr="00F51ADA">
        <w:rPr>
          <w:rFonts w:asciiTheme="minorHAnsi" w:hAnsiTheme="minorHAnsi"/>
          <w:b/>
          <w:shd w:val="clear" w:color="auto" w:fill="FFFFFF"/>
        </w:rPr>
        <w:t>Ricorre oggi, 12 novembre 2020,</w:t>
      </w:r>
      <w:r w:rsidRPr="00F51ADA">
        <w:rPr>
          <w:rFonts w:asciiTheme="minorHAnsi" w:hAnsiTheme="minorHAnsi"/>
          <w:b/>
        </w:rPr>
        <w:t xml:space="preserve"> il bicentenario dell’istituzio</w:t>
      </w:r>
      <w:r w:rsidR="00F51ADA" w:rsidRPr="00F51ADA">
        <w:rPr>
          <w:rFonts w:asciiTheme="minorHAnsi" w:hAnsiTheme="minorHAnsi"/>
          <w:b/>
        </w:rPr>
        <w:t>ne del Collegio d’Ingegneri ed A</w:t>
      </w:r>
      <w:r w:rsidRPr="00F51ADA">
        <w:rPr>
          <w:rFonts w:asciiTheme="minorHAnsi" w:hAnsiTheme="minorHAnsi"/>
          <w:b/>
        </w:rPr>
        <w:t>grimensori di Lucca</w:t>
      </w:r>
      <w:r w:rsidR="006715E7">
        <w:rPr>
          <w:rFonts w:asciiTheme="minorHAnsi" w:hAnsiTheme="minorHAnsi"/>
          <w:b/>
        </w:rPr>
        <w:t>, voluto</w:t>
      </w:r>
      <w:r w:rsidRPr="00F51ADA">
        <w:rPr>
          <w:rFonts w:asciiTheme="minorHAnsi" w:hAnsiTheme="minorHAnsi"/>
          <w:b/>
        </w:rPr>
        <w:t xml:space="preserve"> da Maria Luisa di Borbone il 12 novembre 1820. </w:t>
      </w:r>
    </w:p>
    <w:p w:rsidR="00EB6036" w:rsidRPr="00F51ADA" w:rsidRDefault="000E115C" w:rsidP="00F51ADA">
      <w:pPr>
        <w:spacing w:line="240" w:lineRule="auto"/>
        <w:ind w:left="-5"/>
        <w:jc w:val="both"/>
        <w:rPr>
          <w:rFonts w:asciiTheme="minorHAnsi" w:hAnsiTheme="minorHAnsi"/>
        </w:rPr>
      </w:pPr>
      <w:r w:rsidRPr="00F51ADA">
        <w:rPr>
          <w:rFonts w:asciiTheme="minorHAnsi" w:hAnsiTheme="minorHAnsi"/>
        </w:rPr>
        <w:t xml:space="preserve">La </w:t>
      </w:r>
      <w:r w:rsidRPr="00F51ADA">
        <w:rPr>
          <w:rFonts w:asciiTheme="minorHAnsi" w:hAnsiTheme="minorHAnsi"/>
          <w:b/>
        </w:rPr>
        <w:t>Fondazione Banca del Monte di Lucca</w:t>
      </w:r>
      <w:r w:rsidRPr="00F51ADA">
        <w:rPr>
          <w:rFonts w:asciiTheme="minorHAnsi" w:hAnsiTheme="minorHAnsi"/>
        </w:rPr>
        <w:t xml:space="preserve"> lo ricorda nell’ambito del </w:t>
      </w:r>
      <w:r w:rsidRPr="00F51ADA">
        <w:rPr>
          <w:rFonts w:asciiTheme="minorHAnsi" w:hAnsiTheme="minorHAnsi"/>
          <w:b/>
        </w:rPr>
        <w:t>p</w:t>
      </w:r>
      <w:r w:rsidR="00F51ADA" w:rsidRPr="00F51ADA">
        <w:rPr>
          <w:rFonts w:asciiTheme="minorHAnsi" w:hAnsiTheme="minorHAnsi"/>
          <w:b/>
        </w:rPr>
        <w:t>rogetto t</w:t>
      </w:r>
      <w:r w:rsidRPr="00F51ADA">
        <w:rPr>
          <w:rFonts w:asciiTheme="minorHAnsi" w:hAnsiTheme="minorHAnsi"/>
          <w:b/>
        </w:rPr>
        <w:t>riennale “Maria Luisa, Infanta di Spagna e Duchessa di Lucca”</w:t>
      </w:r>
      <w:r w:rsidRPr="00F51ADA">
        <w:rPr>
          <w:rFonts w:asciiTheme="minorHAnsi" w:hAnsiTheme="minorHAnsi"/>
        </w:rPr>
        <w:t xml:space="preserve">. </w:t>
      </w:r>
      <w:r w:rsidR="00EB6036" w:rsidRPr="00F51ADA">
        <w:rPr>
          <w:rFonts w:asciiTheme="minorHAnsi" w:hAnsiTheme="minorHAnsi"/>
        </w:rPr>
        <w:t xml:space="preserve">Come spiega il professor </w:t>
      </w:r>
      <w:r w:rsidR="00EB6036" w:rsidRPr="00F51ADA">
        <w:rPr>
          <w:rFonts w:asciiTheme="minorHAnsi" w:hAnsiTheme="minorHAnsi"/>
          <w:b/>
        </w:rPr>
        <w:t>Pietro Paolo Angelini</w:t>
      </w:r>
      <w:r w:rsidR="00EB6036" w:rsidRPr="00F51ADA">
        <w:rPr>
          <w:rFonts w:asciiTheme="minorHAnsi" w:hAnsiTheme="minorHAnsi"/>
        </w:rPr>
        <w:t xml:space="preserve">, referente </w:t>
      </w:r>
      <w:r w:rsidR="00136CFD" w:rsidRPr="00F51ADA">
        <w:rPr>
          <w:rFonts w:asciiTheme="minorHAnsi" w:hAnsiTheme="minorHAnsi"/>
        </w:rPr>
        <w:t xml:space="preserve">per il progetto </w:t>
      </w:r>
      <w:r w:rsidR="00EB6036" w:rsidRPr="00F51ADA">
        <w:rPr>
          <w:rFonts w:asciiTheme="minorHAnsi" w:hAnsiTheme="minorHAnsi"/>
        </w:rPr>
        <w:t xml:space="preserve">della Fondazione Banca del Monte di Lucca </w:t>
      </w:r>
      <w:r w:rsidR="00F51ADA">
        <w:rPr>
          <w:rFonts w:asciiTheme="minorHAnsi" w:hAnsiTheme="minorHAnsi"/>
        </w:rPr>
        <w:t>“</w:t>
      </w:r>
      <w:r w:rsidR="00F51ADA" w:rsidRPr="00F51ADA">
        <w:rPr>
          <w:rFonts w:asciiTheme="minorHAnsi" w:hAnsiTheme="minorHAnsi"/>
        </w:rPr>
        <w:t>Il decreto della Duchessa di Lucca era volto a regolare il sistema per l’insegnamento</w:t>
      </w:r>
      <w:r w:rsidR="006715E7">
        <w:rPr>
          <w:rFonts w:asciiTheme="minorHAnsi" w:hAnsiTheme="minorHAnsi"/>
        </w:rPr>
        <w:t xml:space="preserve"> universitario</w:t>
      </w:r>
      <w:r w:rsidR="00F51ADA" w:rsidRPr="00F51ADA">
        <w:rPr>
          <w:rFonts w:asciiTheme="minorHAnsi" w:hAnsiTheme="minorHAnsi"/>
        </w:rPr>
        <w:t>.</w:t>
      </w:r>
      <w:r w:rsidR="00F51ADA">
        <w:rPr>
          <w:rFonts w:asciiTheme="minorHAnsi" w:hAnsiTheme="minorHAnsi"/>
        </w:rPr>
        <w:t xml:space="preserve"> </w:t>
      </w:r>
      <w:r w:rsidR="00EB6036" w:rsidRPr="00F51ADA">
        <w:rPr>
          <w:rFonts w:asciiTheme="minorHAnsi" w:hAnsiTheme="minorHAnsi"/>
        </w:rPr>
        <w:t>Il Real Liceo Universitario, questo il suo nome, per alcun</w:t>
      </w:r>
      <w:r w:rsidR="00136CFD">
        <w:rPr>
          <w:rFonts w:asciiTheme="minorHAnsi" w:hAnsiTheme="minorHAnsi"/>
        </w:rPr>
        <w:t xml:space="preserve">i anni completamente gratuito, </w:t>
      </w:r>
      <w:r w:rsidR="00EB6036" w:rsidRPr="00F51ADA">
        <w:rPr>
          <w:rFonts w:asciiTheme="minorHAnsi" w:hAnsiTheme="minorHAnsi"/>
        </w:rPr>
        <w:t>fu collocato nel restaurato Palazzo Lucchesini</w:t>
      </w:r>
      <w:r w:rsidR="00F51ADA">
        <w:rPr>
          <w:rFonts w:asciiTheme="minorHAnsi" w:hAnsiTheme="minorHAnsi"/>
        </w:rPr>
        <w:t xml:space="preserve">, </w:t>
      </w:r>
      <w:r w:rsidR="006715E7">
        <w:rPr>
          <w:rFonts w:asciiTheme="minorHAnsi" w:hAnsiTheme="minorHAnsi"/>
        </w:rPr>
        <w:t>oggi Liceo Classico Machiavelli</w:t>
      </w:r>
      <w:r w:rsidR="00EB6036" w:rsidRPr="00F51ADA">
        <w:rPr>
          <w:rFonts w:asciiTheme="minorHAnsi" w:hAnsiTheme="minorHAnsi"/>
        </w:rPr>
        <w:t xml:space="preserve">, costruito con i fondi di Maria Luisa (del suo privato </w:t>
      </w:r>
      <w:proofErr w:type="spellStart"/>
      <w:r w:rsidR="00EB6036" w:rsidRPr="00136CFD">
        <w:rPr>
          <w:rFonts w:asciiTheme="minorHAnsi" w:hAnsiTheme="minorHAnsi"/>
          <w:i/>
        </w:rPr>
        <w:t>borsiglio</w:t>
      </w:r>
      <w:proofErr w:type="spellEnd"/>
      <w:r w:rsidR="00EB6036" w:rsidRPr="00F51ADA">
        <w:rPr>
          <w:rFonts w:asciiTheme="minorHAnsi" w:hAnsiTheme="minorHAnsi"/>
        </w:rPr>
        <w:t>) quale comple</w:t>
      </w:r>
      <w:r w:rsidR="006715E7">
        <w:rPr>
          <w:rFonts w:asciiTheme="minorHAnsi" w:hAnsiTheme="minorHAnsi"/>
        </w:rPr>
        <w:t xml:space="preserve">tamento della scuola secondaria, </w:t>
      </w:r>
      <w:r w:rsidR="00EB6036" w:rsidRPr="00F51ADA">
        <w:rPr>
          <w:rFonts w:asciiTheme="minorHAnsi" w:hAnsiTheme="minorHAnsi"/>
        </w:rPr>
        <w:t xml:space="preserve">posta nei locali attigui la chiesa di San Frediano, nel Real Collegio”. </w:t>
      </w:r>
    </w:p>
    <w:p w:rsidR="00EB6036" w:rsidRPr="00F51ADA" w:rsidRDefault="00EB6036" w:rsidP="00F51ADA">
      <w:pPr>
        <w:spacing w:line="240" w:lineRule="auto"/>
        <w:jc w:val="both"/>
        <w:rPr>
          <w:rFonts w:asciiTheme="minorHAnsi" w:hAnsiTheme="minorHAnsi"/>
        </w:rPr>
      </w:pPr>
      <w:r w:rsidRPr="00F51ADA">
        <w:rPr>
          <w:rFonts w:asciiTheme="minorHAnsi" w:hAnsiTheme="minorHAnsi"/>
        </w:rPr>
        <w:t>“Il Real Liceo, come stabilito dal Decreto Ducale istitutivo, iniziò le lezioni dell’Anno Acca</w:t>
      </w:r>
      <w:r w:rsidR="00136CFD">
        <w:rPr>
          <w:rFonts w:asciiTheme="minorHAnsi" w:hAnsiTheme="minorHAnsi"/>
        </w:rPr>
        <w:t xml:space="preserve">demico </w:t>
      </w:r>
      <w:r w:rsidR="00136CFD" w:rsidRPr="00F51ADA">
        <w:rPr>
          <w:rFonts w:asciiTheme="minorHAnsi" w:hAnsiTheme="minorHAnsi"/>
        </w:rPr>
        <w:t>il 5 novembre 1819</w:t>
      </w:r>
      <w:r w:rsidR="00136CFD">
        <w:rPr>
          <w:rFonts w:asciiTheme="minorHAnsi" w:hAnsiTheme="minorHAnsi"/>
        </w:rPr>
        <w:t>. Iniziarono così i corsi universitari che proseguirono per 30 anni e che</w:t>
      </w:r>
      <w:r w:rsidRPr="00F51ADA">
        <w:rPr>
          <w:rFonts w:asciiTheme="minorHAnsi" w:hAnsiTheme="minorHAnsi"/>
        </w:rPr>
        <w:t xml:space="preserve"> </w:t>
      </w:r>
      <w:r w:rsidR="00136CFD">
        <w:rPr>
          <w:rFonts w:asciiTheme="minorHAnsi" w:hAnsiTheme="minorHAnsi"/>
        </w:rPr>
        <w:t>videro</w:t>
      </w:r>
      <w:r w:rsidRPr="00F51ADA">
        <w:rPr>
          <w:rFonts w:asciiTheme="minorHAnsi" w:hAnsiTheme="minorHAnsi"/>
        </w:rPr>
        <w:t xml:space="preserve"> docenti qualificati e studenti diligenti</w:t>
      </w:r>
      <w:r w:rsidR="00136CFD">
        <w:rPr>
          <w:rFonts w:asciiTheme="minorHAnsi" w:hAnsiTheme="minorHAnsi"/>
        </w:rPr>
        <w:t>,</w:t>
      </w:r>
      <w:r w:rsidRPr="00F51ADA">
        <w:rPr>
          <w:rFonts w:asciiTheme="minorHAnsi" w:hAnsiTheme="minorHAnsi"/>
        </w:rPr>
        <w:t xml:space="preserve"> che formeranno </w:t>
      </w:r>
      <w:r w:rsidR="00136CFD">
        <w:rPr>
          <w:rFonts w:asciiTheme="minorHAnsi" w:hAnsiTheme="minorHAnsi"/>
        </w:rPr>
        <w:t xml:space="preserve">poi </w:t>
      </w:r>
      <w:r w:rsidRPr="00F51ADA">
        <w:rPr>
          <w:rFonts w:asciiTheme="minorHAnsi" w:hAnsiTheme="minorHAnsi"/>
        </w:rPr>
        <w:t>gr</w:t>
      </w:r>
      <w:r w:rsidR="00136CFD">
        <w:rPr>
          <w:rFonts w:asciiTheme="minorHAnsi" w:hAnsiTheme="minorHAnsi"/>
        </w:rPr>
        <w:t>an parte della classe dirigente</w:t>
      </w:r>
      <w:r w:rsidRPr="00F51ADA">
        <w:rPr>
          <w:rFonts w:asciiTheme="minorHAnsi" w:hAnsiTheme="minorHAnsi"/>
        </w:rPr>
        <w:t xml:space="preserve"> e intellettuale della Lucca ottocentesca. Le facoltà istituite furono tre: Legge, Medicina e Chirurgia, Matematica e Fisica. Il decreto Istitutivo prevedeva inoltre che il perfezionamento in altre università italiane fosse a carico dello Stato di Lucca. Direttori del Real Liceo saranno: Bernardino Orsetti (1819-1822), Biagio </w:t>
      </w:r>
      <w:proofErr w:type="spellStart"/>
      <w:r w:rsidRPr="00F51ADA">
        <w:rPr>
          <w:rFonts w:asciiTheme="minorHAnsi" w:hAnsiTheme="minorHAnsi"/>
        </w:rPr>
        <w:t>Gigliotti</w:t>
      </w:r>
      <w:proofErr w:type="spellEnd"/>
      <w:r w:rsidRPr="00F51ADA">
        <w:rPr>
          <w:rFonts w:asciiTheme="minorHAnsi" w:hAnsiTheme="minorHAnsi"/>
        </w:rPr>
        <w:t xml:space="preserve"> (1823-1824), Paolino </w:t>
      </w:r>
      <w:proofErr w:type="spellStart"/>
      <w:r w:rsidRPr="00F51ADA">
        <w:rPr>
          <w:rFonts w:asciiTheme="minorHAnsi" w:hAnsiTheme="minorHAnsi"/>
        </w:rPr>
        <w:t>Dinelli</w:t>
      </w:r>
      <w:proofErr w:type="spellEnd"/>
      <w:r w:rsidRPr="00F51ADA">
        <w:rPr>
          <w:rFonts w:asciiTheme="minorHAnsi" w:hAnsiTheme="minorHAnsi"/>
        </w:rPr>
        <w:t xml:space="preserve"> (1824-1825), Antonio </w:t>
      </w:r>
      <w:proofErr w:type="spellStart"/>
      <w:r w:rsidRPr="00F51ADA">
        <w:rPr>
          <w:rFonts w:asciiTheme="minorHAnsi" w:hAnsiTheme="minorHAnsi"/>
        </w:rPr>
        <w:t>Mazzarosa</w:t>
      </w:r>
      <w:proofErr w:type="spellEnd"/>
      <w:r w:rsidRPr="00F51ADA">
        <w:rPr>
          <w:rFonts w:asciiTheme="minorHAnsi" w:hAnsiTheme="minorHAnsi"/>
        </w:rPr>
        <w:t xml:space="preserve"> (1825-1844) e Lelio Ignazio (1844-1847).”</w:t>
      </w:r>
    </w:p>
    <w:p w:rsidR="000E115C" w:rsidRPr="00F51ADA" w:rsidRDefault="000E115C" w:rsidP="00F51ADA">
      <w:pPr>
        <w:spacing w:line="240" w:lineRule="auto"/>
        <w:jc w:val="both"/>
        <w:rPr>
          <w:rFonts w:asciiTheme="minorHAnsi" w:hAnsiTheme="minorHAnsi" w:cs="Calibri"/>
        </w:rPr>
      </w:pPr>
      <w:r w:rsidRPr="00F51ADA">
        <w:rPr>
          <w:rFonts w:asciiTheme="minorHAnsi" w:hAnsiTheme="minorHAnsi"/>
        </w:rPr>
        <w:t>In considerazione delle difficoltà legate alla pandemia in corso, la Fondazione</w:t>
      </w:r>
      <w:r w:rsidR="006715E7">
        <w:rPr>
          <w:rFonts w:asciiTheme="minorHAnsi" w:hAnsiTheme="minorHAnsi"/>
        </w:rPr>
        <w:t xml:space="preserve"> BML, </w:t>
      </w:r>
      <w:r w:rsidR="006715E7" w:rsidRPr="00F51ADA">
        <w:rPr>
          <w:rFonts w:asciiTheme="minorHAnsi" w:hAnsiTheme="minorHAnsi" w:cs="Arial"/>
          <w:lang w:eastAsia="it-IT"/>
        </w:rPr>
        <w:t>insieme al</w:t>
      </w:r>
      <w:r w:rsidR="006715E7" w:rsidRPr="00F51ADA">
        <w:rPr>
          <w:rFonts w:asciiTheme="minorHAnsi" w:hAnsiTheme="minorHAnsi" w:cs="Arial"/>
          <w:b/>
          <w:lang w:eastAsia="it-IT"/>
        </w:rPr>
        <w:t xml:space="preserve"> </w:t>
      </w:r>
      <w:r w:rsidR="006715E7" w:rsidRPr="00F51ADA">
        <w:rPr>
          <w:rFonts w:asciiTheme="minorHAnsi" w:hAnsiTheme="minorHAnsi" w:cs="Calibri"/>
        </w:rPr>
        <w:t>MIUR – </w:t>
      </w:r>
      <w:r w:rsidR="006715E7" w:rsidRPr="00F51ADA">
        <w:rPr>
          <w:rFonts w:asciiTheme="minorHAnsi" w:hAnsiTheme="minorHAnsi" w:cs="Calibri"/>
          <w:iCs/>
        </w:rPr>
        <w:t>Ufficio Scolastico Territoriale</w:t>
      </w:r>
      <w:r w:rsidR="006715E7">
        <w:rPr>
          <w:rFonts w:asciiTheme="minorHAnsi" w:hAnsiTheme="minorHAnsi" w:cs="Calibri"/>
          <w:iCs/>
        </w:rPr>
        <w:t>,</w:t>
      </w:r>
      <w:r w:rsidRPr="00F51ADA">
        <w:rPr>
          <w:rFonts w:asciiTheme="minorHAnsi" w:hAnsiTheme="minorHAnsi"/>
        </w:rPr>
        <w:t xml:space="preserve"> ha deciso di prolungare </w:t>
      </w:r>
      <w:r w:rsidR="00136CFD">
        <w:rPr>
          <w:rFonts w:asciiTheme="minorHAnsi" w:hAnsiTheme="minorHAnsi"/>
        </w:rPr>
        <w:t>le tempistiche previste per</w:t>
      </w:r>
      <w:r w:rsidRPr="00F51ADA">
        <w:rPr>
          <w:rFonts w:asciiTheme="minorHAnsi" w:hAnsiTheme="minorHAnsi"/>
        </w:rPr>
        <w:t xml:space="preserve"> il </w:t>
      </w:r>
      <w:r w:rsidRPr="00F51ADA">
        <w:rPr>
          <w:rFonts w:asciiTheme="minorHAnsi" w:hAnsiTheme="minorHAnsi"/>
          <w:b/>
        </w:rPr>
        <w:t xml:space="preserve">concorso </w:t>
      </w:r>
      <w:r w:rsidRPr="00F51ADA">
        <w:rPr>
          <w:rFonts w:asciiTheme="minorHAnsi" w:hAnsiTheme="minorHAnsi" w:cs="Arial"/>
          <w:b/>
          <w:lang w:eastAsia="it-IT"/>
        </w:rPr>
        <w:t>nazionale</w:t>
      </w:r>
      <w:r w:rsidRPr="00F51ADA">
        <w:rPr>
          <w:rFonts w:asciiTheme="minorHAnsi" w:hAnsiTheme="minorHAnsi" w:cs="Arial"/>
          <w:lang w:eastAsia="it-IT"/>
        </w:rPr>
        <w:t xml:space="preserve"> </w:t>
      </w:r>
      <w:r w:rsidRPr="00F51ADA">
        <w:rPr>
          <w:rFonts w:asciiTheme="minorHAnsi" w:hAnsiTheme="minorHAnsi" w:cs="Calibri"/>
          <w:bCs/>
        </w:rPr>
        <w:t>aperto alle scuole italiane di ogni ordine e grado</w:t>
      </w:r>
      <w:r w:rsidRPr="00F51ADA">
        <w:rPr>
          <w:rFonts w:asciiTheme="minorHAnsi" w:hAnsiTheme="minorHAnsi" w:cs="Arial"/>
          <w:lang w:eastAsia="it-IT"/>
        </w:rPr>
        <w:t xml:space="preserve"> </w:t>
      </w:r>
      <w:r w:rsidRPr="00F51ADA">
        <w:rPr>
          <w:rFonts w:asciiTheme="minorHAnsi" w:hAnsiTheme="minorHAnsi" w:cs="Arial"/>
          <w:b/>
          <w:lang w:eastAsia="it-IT"/>
        </w:rPr>
        <w:t>“I tempi, i luoghi, l’operato di Maria Luisa di Borbone, Infanta di Spagna, Regina d’Etruria  e Duchessa di Lucca”</w:t>
      </w:r>
      <w:r w:rsidRPr="00F51ADA">
        <w:rPr>
          <w:rFonts w:asciiTheme="minorHAnsi" w:hAnsiTheme="minorHAnsi" w:cs="Arial"/>
          <w:lang w:eastAsia="it-IT"/>
        </w:rPr>
        <w:t xml:space="preserve">, </w:t>
      </w:r>
      <w:r w:rsidRPr="00F51ADA">
        <w:rPr>
          <w:rFonts w:asciiTheme="minorHAnsi" w:hAnsiTheme="minorHAnsi" w:cs="Calibri"/>
        </w:rPr>
        <w:t xml:space="preserve">che prevede </w:t>
      </w:r>
      <w:r w:rsidR="006715E7">
        <w:rPr>
          <w:rFonts w:asciiTheme="minorHAnsi" w:hAnsiTheme="minorHAnsi" w:cs="Calibri"/>
        </w:rPr>
        <w:t xml:space="preserve">anche </w:t>
      </w:r>
      <w:r w:rsidRPr="00F51ADA">
        <w:rPr>
          <w:rFonts w:asciiTheme="minorHAnsi" w:hAnsiTheme="minorHAnsi" w:cs="Calibri"/>
        </w:rPr>
        <w:t>la partecipazione della Provincia di Lucca, dei Comuni di Lucca e Viareggio, della Camera di Commercio di Lucca quali soggetti partner.</w:t>
      </w:r>
      <w:r w:rsidR="00F51ADA">
        <w:rPr>
          <w:rFonts w:asciiTheme="minorHAnsi" w:hAnsiTheme="minorHAnsi" w:cs="Calibri"/>
        </w:rPr>
        <w:t xml:space="preserve"> </w:t>
      </w:r>
      <w:r w:rsidRPr="00F51ADA">
        <w:rPr>
          <w:rFonts w:asciiTheme="minorHAnsi" w:hAnsiTheme="minorHAnsi" w:cs="Calibri"/>
        </w:rPr>
        <w:t>I giovani coinvolti nell’iniziativa avranno quindi anche questo anno scolastico per portarla a conclusione;</w:t>
      </w:r>
      <w:r w:rsidR="00136CFD">
        <w:rPr>
          <w:rFonts w:asciiTheme="minorHAnsi" w:hAnsiTheme="minorHAnsi" w:cs="Calibri"/>
        </w:rPr>
        <w:t xml:space="preserve"> termine della consegna è</w:t>
      </w:r>
      <w:r w:rsidR="006715E7">
        <w:rPr>
          <w:rFonts w:asciiTheme="minorHAnsi" w:hAnsiTheme="minorHAnsi" w:cs="Calibri"/>
        </w:rPr>
        <w:t xml:space="preserve"> il mese di</w:t>
      </w:r>
      <w:r w:rsidR="00136CFD">
        <w:rPr>
          <w:rFonts w:asciiTheme="minorHAnsi" w:hAnsiTheme="minorHAnsi" w:cs="Calibri"/>
        </w:rPr>
        <w:t xml:space="preserve"> maggio 2021 e</w:t>
      </w:r>
      <w:r w:rsidRPr="00F51ADA">
        <w:rPr>
          <w:rFonts w:asciiTheme="minorHAnsi" w:hAnsiTheme="minorHAnsi" w:cs="Calibri"/>
        </w:rPr>
        <w:t xml:space="preserve"> la premiazione avverrà a giugno nella sede della Fondazione Banca del Monte di Lucca.</w:t>
      </w:r>
      <w:r w:rsidRPr="00F51ADA">
        <w:rPr>
          <w:rFonts w:asciiTheme="minorHAnsi" w:hAnsiTheme="minorHAnsi"/>
        </w:rPr>
        <w:t xml:space="preserve"> </w:t>
      </w:r>
    </w:p>
    <w:p w:rsidR="006715E7" w:rsidRDefault="000E115C" w:rsidP="00F51AD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51ADA">
        <w:rPr>
          <w:rFonts w:asciiTheme="minorHAnsi" w:hAnsiTheme="minorHAnsi"/>
          <w:b/>
          <w:bCs/>
          <w:color w:val="auto"/>
          <w:sz w:val="22"/>
          <w:szCs w:val="22"/>
        </w:rPr>
        <w:t xml:space="preserve">Contatti e informazioni: </w:t>
      </w:r>
      <w:r w:rsidRPr="00F51ADA">
        <w:rPr>
          <w:rFonts w:asciiTheme="minorHAnsi" w:hAnsiTheme="minorHAnsi"/>
          <w:color w:val="auto"/>
          <w:sz w:val="22"/>
          <w:szCs w:val="22"/>
        </w:rPr>
        <w:t xml:space="preserve">Fondazione Banca del Monte di Lucca: </w:t>
      </w:r>
      <w:r w:rsidR="006715E7">
        <w:rPr>
          <w:rFonts w:asciiTheme="minorHAnsi" w:hAnsiTheme="minorHAnsi"/>
          <w:color w:val="auto"/>
          <w:sz w:val="22"/>
          <w:szCs w:val="22"/>
        </w:rPr>
        <w:t>segreteria@fondazionebmlucca.it;</w:t>
      </w:r>
    </w:p>
    <w:p w:rsidR="000E115C" w:rsidRPr="00F51ADA" w:rsidRDefault="006715E7" w:rsidP="00F51AD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Ufficio Scolastico Territoriale: </w:t>
      </w:r>
      <w:hyperlink r:id="rId8" w:history="1">
        <w:r w:rsidRPr="00D30EE6">
          <w:rPr>
            <w:rStyle w:val="Collegamentoipertestuale"/>
            <w:rFonts w:asciiTheme="minorHAnsi" w:hAnsiTheme="minorHAnsi"/>
            <w:sz w:val="22"/>
            <w:szCs w:val="22"/>
          </w:rPr>
          <w:t>catia.abbracciavento1@posta.istruzione.it</w:t>
        </w:r>
      </w:hyperlink>
      <w:bookmarkStart w:id="0" w:name="_GoBack"/>
      <w:bookmarkEnd w:id="0"/>
    </w:p>
    <w:sectPr w:rsidR="000E115C" w:rsidRPr="00F51ADA" w:rsidSect="00A13EB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718" w:rsidRDefault="00A03718">
      <w:pPr>
        <w:spacing w:after="0" w:line="240" w:lineRule="auto"/>
      </w:pPr>
      <w:r>
        <w:separator/>
      </w:r>
    </w:p>
  </w:endnote>
  <w:endnote w:type="continuationSeparator" w:id="0">
    <w:p w:rsidR="00A03718" w:rsidRDefault="00A0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718" w:rsidRDefault="00A037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3718" w:rsidRDefault="00A0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01FC9"/>
    <w:rsid w:val="000314C5"/>
    <w:rsid w:val="00037B9E"/>
    <w:rsid w:val="00042B3F"/>
    <w:rsid w:val="00053D24"/>
    <w:rsid w:val="00056707"/>
    <w:rsid w:val="0008606E"/>
    <w:rsid w:val="00087D81"/>
    <w:rsid w:val="000921BC"/>
    <w:rsid w:val="00095833"/>
    <w:rsid w:val="000C4903"/>
    <w:rsid w:val="000D04C3"/>
    <w:rsid w:val="000E115C"/>
    <w:rsid w:val="00100AE7"/>
    <w:rsid w:val="001122E3"/>
    <w:rsid w:val="00130E5A"/>
    <w:rsid w:val="00130F50"/>
    <w:rsid w:val="00136CFD"/>
    <w:rsid w:val="00136FC2"/>
    <w:rsid w:val="00137778"/>
    <w:rsid w:val="00153DD3"/>
    <w:rsid w:val="00157FB5"/>
    <w:rsid w:val="00173983"/>
    <w:rsid w:val="001B341B"/>
    <w:rsid w:val="001C42F4"/>
    <w:rsid w:val="001E33DE"/>
    <w:rsid w:val="0024638D"/>
    <w:rsid w:val="00262B7B"/>
    <w:rsid w:val="002632FA"/>
    <w:rsid w:val="00266F42"/>
    <w:rsid w:val="002A0226"/>
    <w:rsid w:val="002A1C3C"/>
    <w:rsid w:val="002C52DF"/>
    <w:rsid w:val="002E5DEC"/>
    <w:rsid w:val="002F17D4"/>
    <w:rsid w:val="00305CE7"/>
    <w:rsid w:val="00345044"/>
    <w:rsid w:val="00361DDA"/>
    <w:rsid w:val="00366062"/>
    <w:rsid w:val="003774EB"/>
    <w:rsid w:val="003815E1"/>
    <w:rsid w:val="003B0D85"/>
    <w:rsid w:val="003C6839"/>
    <w:rsid w:val="003D0681"/>
    <w:rsid w:val="003E342A"/>
    <w:rsid w:val="003F21DB"/>
    <w:rsid w:val="004065C2"/>
    <w:rsid w:val="00426EEE"/>
    <w:rsid w:val="004322FC"/>
    <w:rsid w:val="00433404"/>
    <w:rsid w:val="0044147E"/>
    <w:rsid w:val="00456D2D"/>
    <w:rsid w:val="004652DA"/>
    <w:rsid w:val="0047045C"/>
    <w:rsid w:val="00482F0C"/>
    <w:rsid w:val="004A6A76"/>
    <w:rsid w:val="004B20B9"/>
    <w:rsid w:val="004B66BB"/>
    <w:rsid w:val="004C222E"/>
    <w:rsid w:val="004C7743"/>
    <w:rsid w:val="004F1F68"/>
    <w:rsid w:val="004F35B1"/>
    <w:rsid w:val="004F70DA"/>
    <w:rsid w:val="00550A20"/>
    <w:rsid w:val="00564CD4"/>
    <w:rsid w:val="0056664A"/>
    <w:rsid w:val="005748A4"/>
    <w:rsid w:val="00576B28"/>
    <w:rsid w:val="0058465F"/>
    <w:rsid w:val="005A015F"/>
    <w:rsid w:val="005A64E3"/>
    <w:rsid w:val="005C26BE"/>
    <w:rsid w:val="005C3251"/>
    <w:rsid w:val="005E0FF9"/>
    <w:rsid w:val="005E2F36"/>
    <w:rsid w:val="00634A8C"/>
    <w:rsid w:val="00641881"/>
    <w:rsid w:val="00645870"/>
    <w:rsid w:val="00653862"/>
    <w:rsid w:val="006715E7"/>
    <w:rsid w:val="006846AA"/>
    <w:rsid w:val="00685C88"/>
    <w:rsid w:val="00693EDE"/>
    <w:rsid w:val="006C4979"/>
    <w:rsid w:val="006D04F6"/>
    <w:rsid w:val="006D20BB"/>
    <w:rsid w:val="006E45BF"/>
    <w:rsid w:val="00701A55"/>
    <w:rsid w:val="00716885"/>
    <w:rsid w:val="007256B0"/>
    <w:rsid w:val="00725DB7"/>
    <w:rsid w:val="00740DD0"/>
    <w:rsid w:val="007562A9"/>
    <w:rsid w:val="00771E43"/>
    <w:rsid w:val="00780035"/>
    <w:rsid w:val="007B3CF2"/>
    <w:rsid w:val="007B79C9"/>
    <w:rsid w:val="007C5994"/>
    <w:rsid w:val="007C7F9A"/>
    <w:rsid w:val="007E21C8"/>
    <w:rsid w:val="007F6AB2"/>
    <w:rsid w:val="008125E9"/>
    <w:rsid w:val="008278EF"/>
    <w:rsid w:val="00833BC3"/>
    <w:rsid w:val="00843B12"/>
    <w:rsid w:val="00851FC1"/>
    <w:rsid w:val="00862633"/>
    <w:rsid w:val="00863164"/>
    <w:rsid w:val="0089295A"/>
    <w:rsid w:val="00894689"/>
    <w:rsid w:val="008C36F3"/>
    <w:rsid w:val="008C74C5"/>
    <w:rsid w:val="008D31C2"/>
    <w:rsid w:val="008D7EE7"/>
    <w:rsid w:val="008E2D4C"/>
    <w:rsid w:val="00904615"/>
    <w:rsid w:val="00904AF3"/>
    <w:rsid w:val="0090746B"/>
    <w:rsid w:val="00942600"/>
    <w:rsid w:val="00961207"/>
    <w:rsid w:val="00974631"/>
    <w:rsid w:val="009A1727"/>
    <w:rsid w:val="009C6644"/>
    <w:rsid w:val="009D4A56"/>
    <w:rsid w:val="009D6DA9"/>
    <w:rsid w:val="009E2C15"/>
    <w:rsid w:val="009E5096"/>
    <w:rsid w:val="00A03718"/>
    <w:rsid w:val="00A13EBD"/>
    <w:rsid w:val="00A26F97"/>
    <w:rsid w:val="00A315D2"/>
    <w:rsid w:val="00A43114"/>
    <w:rsid w:val="00A457E8"/>
    <w:rsid w:val="00A65A91"/>
    <w:rsid w:val="00A77F62"/>
    <w:rsid w:val="00A92CB8"/>
    <w:rsid w:val="00AC76A9"/>
    <w:rsid w:val="00AD24CC"/>
    <w:rsid w:val="00AD4FCD"/>
    <w:rsid w:val="00AE0E3F"/>
    <w:rsid w:val="00B3047C"/>
    <w:rsid w:val="00B3206D"/>
    <w:rsid w:val="00B4677D"/>
    <w:rsid w:val="00B6032B"/>
    <w:rsid w:val="00B62EC8"/>
    <w:rsid w:val="00B666A3"/>
    <w:rsid w:val="00B70C56"/>
    <w:rsid w:val="00B9655A"/>
    <w:rsid w:val="00BB4A96"/>
    <w:rsid w:val="00BC130E"/>
    <w:rsid w:val="00BC28A1"/>
    <w:rsid w:val="00BC6184"/>
    <w:rsid w:val="00BE23C2"/>
    <w:rsid w:val="00BF50DF"/>
    <w:rsid w:val="00C0023F"/>
    <w:rsid w:val="00C433E5"/>
    <w:rsid w:val="00C51448"/>
    <w:rsid w:val="00C53654"/>
    <w:rsid w:val="00C642A9"/>
    <w:rsid w:val="00C66CF3"/>
    <w:rsid w:val="00C66E5F"/>
    <w:rsid w:val="00C67E89"/>
    <w:rsid w:val="00D21CDC"/>
    <w:rsid w:val="00D235AF"/>
    <w:rsid w:val="00D31B4F"/>
    <w:rsid w:val="00D5499B"/>
    <w:rsid w:val="00D6225E"/>
    <w:rsid w:val="00D745A8"/>
    <w:rsid w:val="00D81CEE"/>
    <w:rsid w:val="00D82BD7"/>
    <w:rsid w:val="00D9574F"/>
    <w:rsid w:val="00DD7837"/>
    <w:rsid w:val="00E021A6"/>
    <w:rsid w:val="00E036AB"/>
    <w:rsid w:val="00E0469E"/>
    <w:rsid w:val="00E16C75"/>
    <w:rsid w:val="00E254FF"/>
    <w:rsid w:val="00E31493"/>
    <w:rsid w:val="00E75D17"/>
    <w:rsid w:val="00E84F66"/>
    <w:rsid w:val="00E9231F"/>
    <w:rsid w:val="00E92F69"/>
    <w:rsid w:val="00E97889"/>
    <w:rsid w:val="00EB5585"/>
    <w:rsid w:val="00EB6036"/>
    <w:rsid w:val="00EB67DD"/>
    <w:rsid w:val="00EB73CD"/>
    <w:rsid w:val="00ED43B9"/>
    <w:rsid w:val="00ED7E6C"/>
    <w:rsid w:val="00F01949"/>
    <w:rsid w:val="00F0358F"/>
    <w:rsid w:val="00F13849"/>
    <w:rsid w:val="00F14F28"/>
    <w:rsid w:val="00F15A3B"/>
    <w:rsid w:val="00F33087"/>
    <w:rsid w:val="00F51ADA"/>
    <w:rsid w:val="00F65B99"/>
    <w:rsid w:val="00F8105A"/>
    <w:rsid w:val="00F917A1"/>
    <w:rsid w:val="00FC28AC"/>
    <w:rsid w:val="00FC7970"/>
    <w:rsid w:val="00FD56DF"/>
    <w:rsid w:val="00FD5CA0"/>
    <w:rsid w:val="00FE0039"/>
    <w:rsid w:val="00FE14DB"/>
    <w:rsid w:val="00FE2A50"/>
    <w:rsid w:val="00FE4634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m3811992322395034156msolistparagraph">
    <w:name w:val="m_3811992322395034156msolistparagraph"/>
    <w:basedOn w:val="Normale"/>
    <w:rsid w:val="000E115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0E1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ia.abbracciavento1@posta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3DAF3-6A5C-4C5F-881B-1B665DBF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3</cp:revision>
  <cp:lastPrinted>2020-11-12T09:43:00Z</cp:lastPrinted>
  <dcterms:created xsi:type="dcterms:W3CDTF">2020-11-12T09:52:00Z</dcterms:created>
  <dcterms:modified xsi:type="dcterms:W3CDTF">2020-11-12T19:02:00Z</dcterms:modified>
</cp:coreProperties>
</file>