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80" w:rsidRDefault="008C5280" w:rsidP="00B4677D">
      <w:pPr>
        <w:spacing w:after="0"/>
        <w:rPr>
          <w:rFonts w:cs="Calibri"/>
          <w:color w:val="000000"/>
          <w:sz w:val="24"/>
          <w:szCs w:val="24"/>
        </w:rPr>
      </w:pPr>
    </w:p>
    <w:p w:rsidR="00000D50" w:rsidRPr="00524EC1" w:rsidRDefault="004322FC" w:rsidP="00B4677D">
      <w:pPr>
        <w:spacing w:after="0"/>
        <w:rPr>
          <w:rFonts w:cs="Calibri"/>
          <w:color w:val="000000"/>
          <w:sz w:val="24"/>
          <w:szCs w:val="24"/>
        </w:rPr>
      </w:pPr>
      <w:r w:rsidRPr="00524EC1">
        <w:rPr>
          <w:rFonts w:cs="Calibri"/>
          <w:color w:val="000000"/>
          <w:sz w:val="24"/>
          <w:szCs w:val="24"/>
        </w:rPr>
        <w:t xml:space="preserve">Lucca, </w:t>
      </w:r>
      <w:r w:rsidR="002217BB" w:rsidRPr="00524EC1">
        <w:rPr>
          <w:rFonts w:cs="Calibri"/>
          <w:color w:val="000000"/>
          <w:sz w:val="24"/>
          <w:szCs w:val="24"/>
        </w:rPr>
        <w:t>1</w:t>
      </w:r>
      <w:r w:rsidR="00C57506" w:rsidRPr="00524EC1">
        <w:rPr>
          <w:rFonts w:cs="Calibri"/>
          <w:color w:val="000000"/>
          <w:sz w:val="24"/>
          <w:szCs w:val="24"/>
        </w:rPr>
        <w:t>9</w:t>
      </w:r>
      <w:r w:rsidR="002217BB" w:rsidRPr="00524EC1">
        <w:rPr>
          <w:rFonts w:cs="Calibri"/>
          <w:color w:val="000000"/>
          <w:sz w:val="24"/>
          <w:szCs w:val="24"/>
        </w:rPr>
        <w:t xml:space="preserve"> ottobre</w:t>
      </w:r>
      <w:r w:rsidR="007478ED" w:rsidRPr="00524EC1">
        <w:rPr>
          <w:rFonts w:cs="Calibri"/>
          <w:color w:val="000000"/>
          <w:sz w:val="24"/>
          <w:szCs w:val="24"/>
        </w:rPr>
        <w:t xml:space="preserve"> </w:t>
      </w:r>
      <w:r w:rsidRPr="00524EC1">
        <w:rPr>
          <w:rFonts w:cs="Calibri"/>
          <w:color w:val="000000"/>
          <w:sz w:val="24"/>
          <w:szCs w:val="24"/>
        </w:rPr>
        <w:t>2020</w:t>
      </w:r>
    </w:p>
    <w:p w:rsidR="004322FC" w:rsidRPr="00524EC1" w:rsidRDefault="004322FC" w:rsidP="00B4677D">
      <w:pPr>
        <w:spacing w:after="0"/>
        <w:rPr>
          <w:rFonts w:asciiTheme="majorHAnsi" w:hAnsiTheme="majorHAnsi"/>
          <w:b/>
          <w:color w:val="002060"/>
        </w:rPr>
      </w:pPr>
    </w:p>
    <w:p w:rsidR="00157FB5" w:rsidRPr="00524EC1" w:rsidRDefault="000C4903" w:rsidP="002217BB">
      <w:pPr>
        <w:spacing w:after="0"/>
        <w:jc w:val="center"/>
        <w:rPr>
          <w:rFonts w:asciiTheme="minorHAnsi" w:hAnsiTheme="minorHAnsi" w:cs="Calibri"/>
          <w:b/>
          <w:sz w:val="24"/>
          <w:szCs w:val="24"/>
        </w:rPr>
      </w:pPr>
      <w:r w:rsidRPr="00524EC1">
        <w:rPr>
          <w:rFonts w:asciiTheme="minorHAnsi" w:hAnsiTheme="minorHAnsi" w:cs="Calibri"/>
          <w:b/>
          <w:sz w:val="24"/>
          <w:szCs w:val="24"/>
        </w:rPr>
        <w:t>COMUNICATO STAMPA</w:t>
      </w:r>
    </w:p>
    <w:p w:rsidR="00E504F9" w:rsidRPr="00524EC1" w:rsidRDefault="00E504F9" w:rsidP="00E504F9">
      <w:pPr>
        <w:jc w:val="both"/>
        <w:rPr>
          <w:rFonts w:asciiTheme="minorHAnsi" w:hAnsiTheme="minorHAnsi"/>
          <w:sz w:val="24"/>
          <w:szCs w:val="24"/>
        </w:rPr>
      </w:pPr>
    </w:p>
    <w:p w:rsidR="002217BB" w:rsidRPr="00524EC1" w:rsidRDefault="00C57506" w:rsidP="00C57506">
      <w:pPr>
        <w:pStyle w:val="NormaleWeb"/>
        <w:shd w:val="clear" w:color="auto" w:fill="FFFFFF"/>
        <w:spacing w:before="0" w:beforeAutospacing="0" w:after="0" w:afterAutospacing="0"/>
        <w:jc w:val="center"/>
        <w:rPr>
          <w:rFonts w:asciiTheme="minorHAnsi" w:hAnsiTheme="minorHAnsi"/>
          <w:b/>
          <w:bCs/>
          <w:color w:val="222222"/>
          <w:sz w:val="32"/>
          <w:szCs w:val="32"/>
        </w:rPr>
      </w:pPr>
      <w:r w:rsidRPr="00524EC1">
        <w:rPr>
          <w:rFonts w:asciiTheme="minorHAnsi" w:hAnsiTheme="minorHAnsi"/>
          <w:b/>
          <w:bCs/>
          <w:color w:val="222222"/>
          <w:sz w:val="32"/>
          <w:szCs w:val="32"/>
        </w:rPr>
        <w:t xml:space="preserve">Attività, ausili tecnologici, eventi e iniziative che superano le barriere di comunicazione, per l’accessibilità delle persone sorde: </w:t>
      </w:r>
      <w:r w:rsidRPr="00524EC1">
        <w:rPr>
          <w:rFonts w:asciiTheme="minorHAnsi" w:hAnsiTheme="minorHAnsi"/>
          <w:b/>
          <w:bCs/>
          <w:color w:val="222222"/>
          <w:sz w:val="32"/>
          <w:szCs w:val="32"/>
        </w:rPr>
        <w:br/>
        <w:t xml:space="preserve">firmato un protocollo di intesa tra </w:t>
      </w:r>
      <w:r w:rsidR="002217BB" w:rsidRPr="00524EC1">
        <w:rPr>
          <w:rFonts w:asciiTheme="minorHAnsi" w:hAnsiTheme="minorHAnsi"/>
          <w:b/>
          <w:bCs/>
          <w:color w:val="222222"/>
          <w:sz w:val="32"/>
          <w:szCs w:val="32"/>
        </w:rPr>
        <w:t>Fondazione Banca del Monte di Lucca e Ente Nazionale Sordi di Lucca</w:t>
      </w:r>
    </w:p>
    <w:p w:rsidR="002217BB" w:rsidRPr="00524EC1" w:rsidRDefault="002217BB" w:rsidP="002217BB">
      <w:pPr>
        <w:pStyle w:val="NormaleWeb"/>
        <w:shd w:val="clear" w:color="auto" w:fill="FFFFFF"/>
        <w:spacing w:before="0" w:beforeAutospacing="0" w:after="0" w:afterAutospacing="0"/>
        <w:jc w:val="both"/>
        <w:rPr>
          <w:rFonts w:asciiTheme="minorHAnsi" w:hAnsiTheme="minorHAnsi"/>
          <w:color w:val="222222"/>
        </w:rPr>
      </w:pPr>
    </w:p>
    <w:p w:rsidR="002217BB" w:rsidRPr="00524EC1" w:rsidRDefault="00C57506" w:rsidP="00C57506">
      <w:pPr>
        <w:pStyle w:val="NormaleWeb"/>
        <w:shd w:val="clear" w:color="auto" w:fill="FFFFFF"/>
        <w:tabs>
          <w:tab w:val="left" w:pos="2855"/>
        </w:tabs>
        <w:spacing w:before="0" w:beforeAutospacing="0" w:after="0" w:afterAutospacing="0"/>
        <w:jc w:val="both"/>
        <w:rPr>
          <w:rFonts w:asciiTheme="minorHAnsi" w:hAnsiTheme="minorHAnsi"/>
          <w:color w:val="222222"/>
        </w:rPr>
      </w:pPr>
      <w:r w:rsidRPr="00524EC1">
        <w:rPr>
          <w:rFonts w:asciiTheme="minorHAnsi" w:hAnsiTheme="minorHAnsi"/>
          <w:color w:val="222222"/>
        </w:rPr>
        <w:tab/>
      </w:r>
    </w:p>
    <w:p w:rsidR="00C57506" w:rsidRPr="00524EC1" w:rsidRDefault="00C57506" w:rsidP="00C57506">
      <w:pPr>
        <w:pStyle w:val="Standard"/>
        <w:jc w:val="both"/>
        <w:rPr>
          <w:rFonts w:asciiTheme="minorHAnsi" w:eastAsia="Garamond" w:hAnsiTheme="minorHAnsi"/>
          <w:sz w:val="24"/>
          <w:szCs w:val="24"/>
        </w:rPr>
      </w:pPr>
      <w:r w:rsidRPr="003B3088">
        <w:rPr>
          <w:rFonts w:asciiTheme="minorHAnsi" w:eastAsia="Garamond" w:hAnsiTheme="minorHAnsi"/>
          <w:b/>
          <w:sz w:val="24"/>
          <w:szCs w:val="24"/>
        </w:rPr>
        <w:t>Attività, ausili tecnologici, eventi e iniziativ</w:t>
      </w:r>
      <w:r w:rsidR="00302E23" w:rsidRPr="003B3088">
        <w:rPr>
          <w:rFonts w:asciiTheme="minorHAnsi" w:eastAsia="Garamond" w:hAnsiTheme="minorHAnsi"/>
          <w:b/>
          <w:sz w:val="24"/>
          <w:szCs w:val="24"/>
        </w:rPr>
        <w:t>e</w:t>
      </w:r>
      <w:r w:rsidRPr="003B3088">
        <w:rPr>
          <w:rFonts w:asciiTheme="minorHAnsi" w:eastAsia="Garamond" w:hAnsiTheme="minorHAnsi"/>
          <w:b/>
          <w:sz w:val="24"/>
          <w:szCs w:val="24"/>
        </w:rPr>
        <w:t xml:space="preserve"> per superare le barriere della comunicazione e per </w:t>
      </w:r>
      <w:r w:rsidR="00302E23" w:rsidRPr="003B3088">
        <w:rPr>
          <w:rFonts w:asciiTheme="minorHAnsi" w:eastAsia="Garamond" w:hAnsiTheme="minorHAnsi"/>
          <w:b/>
          <w:sz w:val="24"/>
          <w:szCs w:val="24"/>
        </w:rPr>
        <w:t>promuovere la</w:t>
      </w:r>
      <w:r w:rsidRPr="003B3088">
        <w:rPr>
          <w:rFonts w:asciiTheme="minorHAnsi" w:eastAsia="Garamond" w:hAnsiTheme="minorHAnsi"/>
          <w:b/>
          <w:sz w:val="24"/>
          <w:szCs w:val="24"/>
        </w:rPr>
        <w:t xml:space="preserve"> piena accessibilità e autonomia delle persone sorde.</w:t>
      </w:r>
      <w:r w:rsidRPr="00524EC1">
        <w:rPr>
          <w:rFonts w:asciiTheme="minorHAnsi" w:eastAsia="Garamond" w:hAnsiTheme="minorHAnsi"/>
          <w:sz w:val="24"/>
          <w:szCs w:val="24"/>
        </w:rPr>
        <w:t xml:space="preserve"> </w:t>
      </w:r>
      <w:r w:rsidR="00302E23" w:rsidRPr="00524EC1">
        <w:rPr>
          <w:rFonts w:asciiTheme="minorHAnsi" w:eastAsia="Garamond" w:hAnsiTheme="minorHAnsi"/>
          <w:sz w:val="24"/>
          <w:szCs w:val="24"/>
        </w:rPr>
        <w:t>Questo è</w:t>
      </w:r>
      <w:r w:rsidRPr="00524EC1">
        <w:rPr>
          <w:rFonts w:asciiTheme="minorHAnsi" w:eastAsia="Garamond" w:hAnsiTheme="minorHAnsi"/>
          <w:sz w:val="24"/>
          <w:szCs w:val="24"/>
        </w:rPr>
        <w:t xml:space="preserve"> l’oggetto del </w:t>
      </w:r>
      <w:r w:rsidRPr="003B3088">
        <w:rPr>
          <w:rFonts w:asciiTheme="minorHAnsi" w:eastAsia="Garamond" w:hAnsiTheme="minorHAnsi"/>
          <w:b/>
          <w:sz w:val="24"/>
          <w:szCs w:val="24"/>
        </w:rPr>
        <w:t>protocollo di intesa</w:t>
      </w:r>
      <w:r w:rsidRPr="00524EC1">
        <w:rPr>
          <w:rFonts w:asciiTheme="minorHAnsi" w:eastAsia="Garamond" w:hAnsiTheme="minorHAnsi"/>
          <w:sz w:val="24"/>
          <w:szCs w:val="24"/>
        </w:rPr>
        <w:t xml:space="preserve"> firmato tra </w:t>
      </w:r>
      <w:r w:rsidRPr="003B3088">
        <w:rPr>
          <w:rFonts w:asciiTheme="minorHAnsi" w:eastAsia="Garamond" w:hAnsiTheme="minorHAnsi"/>
          <w:b/>
          <w:sz w:val="24"/>
          <w:szCs w:val="24"/>
        </w:rPr>
        <w:t>Fondazione Banca del Monte di Lucca</w:t>
      </w:r>
      <w:r w:rsidRPr="00524EC1">
        <w:rPr>
          <w:rFonts w:asciiTheme="minorHAnsi" w:eastAsia="Garamond" w:hAnsiTheme="minorHAnsi"/>
          <w:sz w:val="24"/>
          <w:szCs w:val="24"/>
        </w:rPr>
        <w:t xml:space="preserve"> ed </w:t>
      </w:r>
      <w:r w:rsidRPr="003B3088">
        <w:rPr>
          <w:rFonts w:asciiTheme="minorHAnsi" w:eastAsia="Garamond" w:hAnsiTheme="minorHAnsi"/>
          <w:b/>
          <w:sz w:val="24"/>
          <w:szCs w:val="24"/>
        </w:rPr>
        <w:t>Ente Nazionale Sordi (ENS), sezione di Lucca</w:t>
      </w:r>
      <w:r w:rsidRPr="00524EC1">
        <w:rPr>
          <w:rFonts w:asciiTheme="minorHAnsi" w:eastAsia="Garamond" w:hAnsiTheme="minorHAnsi"/>
          <w:sz w:val="24"/>
          <w:szCs w:val="24"/>
        </w:rPr>
        <w:t>.</w:t>
      </w:r>
    </w:p>
    <w:p w:rsidR="00C57506" w:rsidRPr="00524EC1" w:rsidRDefault="00C57506" w:rsidP="002217BB">
      <w:pPr>
        <w:pStyle w:val="NormaleWeb"/>
        <w:shd w:val="clear" w:color="auto" w:fill="FFFFFF" w:themeFill="background1"/>
        <w:spacing w:before="0" w:beforeAutospacing="0" w:after="0" w:afterAutospacing="0"/>
        <w:jc w:val="both"/>
        <w:rPr>
          <w:rFonts w:asciiTheme="minorHAnsi" w:hAnsiTheme="minorHAnsi"/>
          <w:b/>
          <w:color w:val="222222"/>
        </w:rPr>
      </w:pPr>
    </w:p>
    <w:p w:rsidR="002217BB" w:rsidRPr="00524EC1" w:rsidRDefault="00C57506" w:rsidP="002217BB">
      <w:pPr>
        <w:pStyle w:val="NormaleWeb"/>
        <w:shd w:val="clear" w:color="auto" w:fill="FFFFFF" w:themeFill="background1"/>
        <w:spacing w:before="0" w:beforeAutospacing="0" w:after="0" w:afterAutospacing="0"/>
        <w:jc w:val="both"/>
        <w:rPr>
          <w:rFonts w:asciiTheme="minorHAnsi" w:hAnsiTheme="minorHAnsi"/>
          <w:color w:val="222222"/>
        </w:rPr>
      </w:pPr>
      <w:r w:rsidRPr="00524EC1">
        <w:rPr>
          <w:rFonts w:asciiTheme="minorHAnsi" w:hAnsiTheme="minorHAnsi"/>
          <w:b/>
          <w:color w:val="222222"/>
        </w:rPr>
        <w:t>Dopo la donazione di alcune</w:t>
      </w:r>
      <w:r w:rsidR="00D70DFA" w:rsidRPr="00524EC1">
        <w:rPr>
          <w:rFonts w:asciiTheme="minorHAnsi" w:hAnsiTheme="minorHAnsi"/>
          <w:b/>
          <w:color w:val="222222"/>
        </w:rPr>
        <w:t xml:space="preserve"> decine di </w:t>
      </w:r>
      <w:r w:rsidR="002217BB" w:rsidRPr="00524EC1">
        <w:rPr>
          <w:rFonts w:asciiTheme="minorHAnsi" w:hAnsiTheme="minorHAnsi"/>
          <w:b/>
          <w:color w:val="222222"/>
        </w:rPr>
        <w:t>mascherine trasparenti per leggere il labiale</w:t>
      </w:r>
      <w:r w:rsidRPr="00524EC1">
        <w:rPr>
          <w:rFonts w:asciiTheme="minorHAnsi" w:hAnsiTheme="minorHAnsi"/>
          <w:color w:val="222222"/>
        </w:rPr>
        <w:t xml:space="preserve"> destinate</w:t>
      </w:r>
      <w:r w:rsidR="002217BB" w:rsidRPr="00524EC1">
        <w:rPr>
          <w:rFonts w:asciiTheme="minorHAnsi" w:hAnsiTheme="minorHAnsi"/>
          <w:color w:val="222222"/>
        </w:rPr>
        <w:t xml:space="preserve"> </w:t>
      </w:r>
      <w:r w:rsidRPr="00524EC1">
        <w:rPr>
          <w:rFonts w:asciiTheme="minorHAnsi" w:hAnsiTheme="minorHAnsi"/>
          <w:color w:val="222222"/>
        </w:rPr>
        <w:t>a</w:t>
      </w:r>
      <w:r w:rsidR="002217BB" w:rsidRPr="00524EC1">
        <w:rPr>
          <w:rFonts w:asciiTheme="minorHAnsi" w:hAnsiTheme="minorHAnsi"/>
          <w:color w:val="222222"/>
        </w:rPr>
        <w:t>gli assistenti alla comunicazione (ASCO)</w:t>
      </w:r>
      <w:r w:rsidRPr="00524EC1">
        <w:rPr>
          <w:rFonts w:asciiTheme="minorHAnsi" w:hAnsiTheme="minorHAnsi"/>
          <w:color w:val="222222"/>
        </w:rPr>
        <w:t xml:space="preserve"> </w:t>
      </w:r>
      <w:r w:rsidR="00302E23" w:rsidRPr="00524EC1">
        <w:rPr>
          <w:rFonts w:asciiTheme="minorHAnsi" w:hAnsiTheme="minorHAnsi"/>
          <w:color w:val="222222"/>
        </w:rPr>
        <w:t>con le</w:t>
      </w:r>
      <w:r w:rsidRPr="00524EC1">
        <w:rPr>
          <w:rFonts w:asciiTheme="minorHAnsi" w:hAnsiTheme="minorHAnsi"/>
          <w:color w:val="222222"/>
        </w:rPr>
        <w:t xml:space="preserve"> persone sorde, ecco la formalizzazione del rapporto tra Fondazione e sezione locale dell’ENS per realizzare iniziative anche ad ampio raggio.</w:t>
      </w:r>
    </w:p>
    <w:p w:rsidR="00C57506" w:rsidRPr="00524EC1" w:rsidRDefault="00C57506" w:rsidP="002217BB">
      <w:pPr>
        <w:pStyle w:val="NormaleWeb"/>
        <w:shd w:val="clear" w:color="auto" w:fill="FFFFFF" w:themeFill="background1"/>
        <w:spacing w:before="0" w:beforeAutospacing="0" w:after="0" w:afterAutospacing="0"/>
        <w:jc w:val="both"/>
        <w:rPr>
          <w:rFonts w:asciiTheme="minorHAnsi" w:hAnsiTheme="minorHAnsi"/>
          <w:color w:val="222222"/>
        </w:rPr>
      </w:pPr>
    </w:p>
    <w:p w:rsidR="00C57506" w:rsidRPr="00524EC1" w:rsidRDefault="00C57506" w:rsidP="00C57506">
      <w:pPr>
        <w:pStyle w:val="NormaleWeb"/>
        <w:shd w:val="clear" w:color="auto" w:fill="FFFFFF" w:themeFill="background1"/>
        <w:spacing w:before="0" w:beforeAutospacing="0" w:after="0" w:afterAutospacing="0"/>
        <w:jc w:val="both"/>
        <w:rPr>
          <w:rFonts w:asciiTheme="minorHAnsi" w:eastAsia="Garamond" w:hAnsiTheme="minorHAnsi"/>
        </w:rPr>
      </w:pPr>
      <w:r w:rsidRPr="00524EC1">
        <w:rPr>
          <w:rFonts w:asciiTheme="minorHAnsi" w:hAnsiTheme="minorHAnsi"/>
          <w:color w:val="222222"/>
        </w:rPr>
        <w:t>“</w:t>
      </w:r>
      <w:r w:rsidRPr="00524EC1">
        <w:rPr>
          <w:rFonts w:asciiTheme="minorHAnsi" w:eastAsia="Garamond" w:hAnsiTheme="minorHAnsi"/>
        </w:rPr>
        <w:t xml:space="preserve">Da anni la Fondazione Banca del Monte di Lucca è attenta all’inclusione, all’accessibilità anche culturale e all’abbattimento di tutte le barriere – spiega il presidente della Fondazione Banca del Monte di Lucca, </w:t>
      </w:r>
      <w:r w:rsidRPr="003B3088">
        <w:rPr>
          <w:rFonts w:asciiTheme="minorHAnsi" w:eastAsia="Garamond" w:hAnsiTheme="minorHAnsi"/>
          <w:b/>
        </w:rPr>
        <w:t>Oriano Landucci</w:t>
      </w:r>
      <w:r w:rsidRPr="00524EC1">
        <w:rPr>
          <w:rFonts w:asciiTheme="minorHAnsi" w:eastAsia="Garamond" w:hAnsiTheme="minorHAnsi"/>
        </w:rPr>
        <w:t xml:space="preserve"> -. Questo protocollo è finalizzato alla sperimentazione di progetti comuni, all’ideazione, all’organizzazione e alla gestione di attività, processi, tecnologie, eventi e ogni altra iniziativa dedicata all’abbattimento delle barriere della comunicazione e </w:t>
      </w:r>
      <w:r w:rsidR="00E07E49" w:rsidRPr="00524EC1">
        <w:rPr>
          <w:rFonts w:asciiTheme="minorHAnsi" w:eastAsia="Garamond" w:hAnsiTheme="minorHAnsi"/>
        </w:rPr>
        <w:t xml:space="preserve">alla </w:t>
      </w:r>
      <w:r w:rsidRPr="00524EC1">
        <w:rPr>
          <w:rFonts w:asciiTheme="minorHAnsi" w:eastAsia="Garamond" w:hAnsiTheme="minorHAnsi"/>
        </w:rPr>
        <w:t>promozione della piena accessibilità e autonomia per le persone sorde”.</w:t>
      </w:r>
    </w:p>
    <w:p w:rsidR="00B81B9B" w:rsidRPr="00524EC1" w:rsidRDefault="00B81B9B" w:rsidP="00C57506">
      <w:pPr>
        <w:pStyle w:val="NormaleWeb"/>
        <w:shd w:val="clear" w:color="auto" w:fill="FFFFFF" w:themeFill="background1"/>
        <w:spacing w:before="0" w:beforeAutospacing="0" w:after="0" w:afterAutospacing="0"/>
        <w:jc w:val="both"/>
        <w:rPr>
          <w:rFonts w:asciiTheme="minorHAnsi" w:eastAsia="Garamond" w:hAnsiTheme="minorHAnsi"/>
        </w:rPr>
      </w:pPr>
    </w:p>
    <w:p w:rsidR="00524EC1" w:rsidRPr="00126DD1" w:rsidRDefault="00524EC1" w:rsidP="00126DD1">
      <w:pPr>
        <w:spacing w:line="254" w:lineRule="auto"/>
        <w:jc w:val="both"/>
        <w:rPr>
          <w:color w:val="000000"/>
          <w:sz w:val="24"/>
          <w:szCs w:val="24"/>
        </w:rPr>
      </w:pPr>
      <w:r w:rsidRPr="00126DD1">
        <w:rPr>
          <w:color w:val="000000"/>
          <w:sz w:val="24"/>
          <w:szCs w:val="24"/>
        </w:rPr>
        <w:t>“L’ENS</w:t>
      </w:r>
      <w:r w:rsidR="003B3088">
        <w:rPr>
          <w:color w:val="000000"/>
          <w:sz w:val="24"/>
          <w:szCs w:val="24"/>
        </w:rPr>
        <w:t xml:space="preserve"> – aggiunge </w:t>
      </w:r>
      <w:r w:rsidR="003B3088" w:rsidRPr="003B3088">
        <w:rPr>
          <w:b/>
          <w:color w:val="000000"/>
          <w:sz w:val="24"/>
          <w:szCs w:val="24"/>
        </w:rPr>
        <w:t>Andrea Pagano</w:t>
      </w:r>
      <w:r w:rsidR="003B3088">
        <w:rPr>
          <w:color w:val="000000"/>
          <w:sz w:val="24"/>
          <w:szCs w:val="24"/>
        </w:rPr>
        <w:t xml:space="preserve">, </w:t>
      </w:r>
      <w:r w:rsidR="003B3088" w:rsidRPr="00126DD1">
        <w:rPr>
          <w:color w:val="000000"/>
          <w:sz w:val="24"/>
          <w:szCs w:val="24"/>
        </w:rPr>
        <w:t>Presidente della sezione Lucchese</w:t>
      </w:r>
      <w:r w:rsidR="003B3088">
        <w:rPr>
          <w:color w:val="000000"/>
          <w:sz w:val="24"/>
          <w:szCs w:val="24"/>
        </w:rPr>
        <w:t xml:space="preserve"> -</w:t>
      </w:r>
      <w:r w:rsidRPr="00126DD1">
        <w:rPr>
          <w:color w:val="000000"/>
          <w:sz w:val="24"/>
          <w:szCs w:val="24"/>
        </w:rPr>
        <w:t>, da sempre si batte per i diritti dei sordi avendo come obiettivo principale l’abbattimento della barriera comunicativa per dare piena accessibilità alla cultura, all’informazione, all’educazione e formazione scolastica, al fine di una piena autonomia personale ed integrazione sociale. Grazie alla Fondazione BML i sordi possono ampliare ed arricchire il proprio bagaglio culturale.”</w:t>
      </w:r>
    </w:p>
    <w:p w:rsidR="00C57506" w:rsidRPr="00524EC1" w:rsidRDefault="00C57506" w:rsidP="00C57506">
      <w:pPr>
        <w:pStyle w:val="Standard"/>
        <w:jc w:val="both"/>
        <w:rPr>
          <w:rFonts w:asciiTheme="minorHAnsi" w:eastAsia="Garamond" w:hAnsiTheme="minorHAnsi"/>
          <w:sz w:val="24"/>
          <w:szCs w:val="24"/>
        </w:rPr>
      </w:pPr>
      <w:r w:rsidRPr="00524EC1">
        <w:rPr>
          <w:rFonts w:asciiTheme="minorHAnsi" w:eastAsia="Garamond" w:hAnsiTheme="minorHAnsi"/>
          <w:sz w:val="24"/>
          <w:szCs w:val="24"/>
        </w:rPr>
        <w:t>L’ENS, Sezi</w:t>
      </w:r>
      <w:r w:rsidR="003B3088">
        <w:rPr>
          <w:rFonts w:asciiTheme="minorHAnsi" w:eastAsia="Garamond" w:hAnsiTheme="minorHAnsi"/>
          <w:sz w:val="24"/>
          <w:szCs w:val="24"/>
        </w:rPr>
        <w:t xml:space="preserve">one Provinciale di Lucca, e </w:t>
      </w:r>
      <w:r w:rsidRPr="00524EC1">
        <w:rPr>
          <w:rFonts w:asciiTheme="minorHAnsi" w:eastAsia="Garamond" w:hAnsiTheme="minorHAnsi"/>
          <w:sz w:val="24"/>
          <w:szCs w:val="24"/>
        </w:rPr>
        <w:t xml:space="preserve">la Fondazione, individueranno e attiveranno programmi finalizzati alla piena accessibilità nel mondo della cultura, quali ad esempio visite guidate in LIS (Lingua dei Segni Italiana) rivolti alle persone sorde individuando interpreti di LIS qualificati, la realizzazione di audiovisivi sottotitolati e accompagnati dalla LIS, in occasione di mostre allestite, prevalentemente, presso il Palazzo delle Esposizioni. </w:t>
      </w:r>
    </w:p>
    <w:p w:rsidR="00C57506" w:rsidRPr="00524EC1" w:rsidRDefault="00C57506" w:rsidP="00C57506">
      <w:pPr>
        <w:pStyle w:val="Standard"/>
        <w:jc w:val="both"/>
        <w:rPr>
          <w:rFonts w:asciiTheme="minorHAnsi" w:eastAsia="Garamond" w:hAnsiTheme="minorHAnsi"/>
          <w:sz w:val="24"/>
          <w:szCs w:val="24"/>
        </w:rPr>
      </w:pPr>
    </w:p>
    <w:p w:rsidR="00C57506" w:rsidRPr="00126DD1" w:rsidRDefault="00C57506" w:rsidP="00C57506">
      <w:pPr>
        <w:pStyle w:val="Standard"/>
        <w:jc w:val="both"/>
        <w:rPr>
          <w:rFonts w:asciiTheme="minorHAnsi" w:eastAsia="Garamond" w:hAnsiTheme="minorHAnsi"/>
          <w:i/>
        </w:rPr>
      </w:pPr>
      <w:r w:rsidRPr="00126DD1">
        <w:rPr>
          <w:rFonts w:asciiTheme="minorHAnsi" w:eastAsia="Garamond" w:hAnsiTheme="minorHAnsi"/>
          <w:i/>
        </w:rPr>
        <w:t>Nella foto la sottoscrizione del protocollo presso la sede della Fondazione:</w:t>
      </w:r>
    </w:p>
    <w:p w:rsidR="00C57506" w:rsidRPr="00126DD1" w:rsidRDefault="00C57506" w:rsidP="00C57506">
      <w:pPr>
        <w:pStyle w:val="Standard"/>
        <w:jc w:val="both"/>
        <w:rPr>
          <w:rFonts w:asciiTheme="minorHAnsi" w:eastAsia="Garamond" w:hAnsiTheme="minorHAnsi"/>
          <w:i/>
        </w:rPr>
      </w:pPr>
      <w:r w:rsidRPr="00126DD1">
        <w:rPr>
          <w:rFonts w:asciiTheme="minorHAnsi" w:eastAsia="Garamond" w:hAnsiTheme="minorHAnsi"/>
          <w:i/>
        </w:rPr>
        <w:t>per la Fondazione Banca del Monte di Lucca, il Presidente Oriano Landucci</w:t>
      </w:r>
    </w:p>
    <w:p w:rsidR="00C57506" w:rsidRPr="00C57506" w:rsidRDefault="00C57506" w:rsidP="00C57506">
      <w:pPr>
        <w:pStyle w:val="Standard"/>
        <w:jc w:val="both"/>
        <w:rPr>
          <w:rFonts w:asciiTheme="minorHAnsi" w:eastAsia="Garamond" w:hAnsiTheme="minorHAnsi"/>
          <w:sz w:val="24"/>
          <w:szCs w:val="24"/>
        </w:rPr>
      </w:pPr>
      <w:r w:rsidRPr="00126DD1">
        <w:rPr>
          <w:rFonts w:asciiTheme="minorHAnsi" w:eastAsia="Garamond" w:hAnsiTheme="minorHAnsi"/>
          <w:i/>
        </w:rPr>
        <w:t>per ENS - Ente Nazionale Sordi Lucca, il Presidente Andrea Pagano</w:t>
      </w:r>
      <w:r w:rsidRPr="00C57506">
        <w:rPr>
          <w:rFonts w:asciiTheme="minorHAnsi" w:eastAsia="Garamond" w:hAnsiTheme="minorHAnsi"/>
          <w:sz w:val="24"/>
          <w:szCs w:val="24"/>
        </w:rPr>
        <w:t xml:space="preserve">                                                                </w:t>
      </w:r>
      <w:r w:rsidRPr="00C57506">
        <w:rPr>
          <w:rFonts w:asciiTheme="minorHAnsi" w:eastAsia="Liberation Serif" w:hAnsiTheme="minorHAnsi"/>
          <w:sz w:val="24"/>
          <w:szCs w:val="24"/>
        </w:rPr>
        <w:tab/>
      </w:r>
      <w:r w:rsidRPr="00C57506">
        <w:rPr>
          <w:rFonts w:asciiTheme="minorHAnsi" w:eastAsia="Liberation Serif" w:hAnsiTheme="minorHAnsi"/>
          <w:sz w:val="24"/>
          <w:szCs w:val="24"/>
        </w:rPr>
        <w:tab/>
      </w:r>
      <w:r w:rsidRPr="00C57506">
        <w:rPr>
          <w:rFonts w:asciiTheme="minorHAnsi" w:eastAsia="Garamond" w:hAnsiTheme="minorHAnsi"/>
          <w:sz w:val="24"/>
          <w:szCs w:val="24"/>
        </w:rPr>
        <w:t xml:space="preserve"> </w:t>
      </w:r>
    </w:p>
    <w:sectPr w:rsidR="00C57506" w:rsidRPr="00C57506" w:rsidSect="00126DD1">
      <w:headerReference w:type="default" r:id="rId8"/>
      <w:footerReference w:type="default" r:id="rId9"/>
      <w:pgSz w:w="11906" w:h="16838"/>
      <w:pgMar w:top="1417" w:right="1134" w:bottom="993" w:left="1134"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70C" w:rsidRDefault="009A170C">
      <w:pPr>
        <w:spacing w:after="0" w:line="240" w:lineRule="auto"/>
      </w:pPr>
      <w:r>
        <w:separator/>
      </w:r>
    </w:p>
  </w:endnote>
  <w:endnote w:type="continuationSeparator" w:id="0">
    <w:p w:rsidR="009A170C" w:rsidRDefault="009A1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4F" w:rsidRDefault="00D31B4F"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rsidR="00D31B4F" w:rsidRDefault="00D31B4F"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rsidR="00D31B4F" w:rsidRPr="00D31B4F" w:rsidRDefault="00D31B4F"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70C" w:rsidRDefault="009A170C">
      <w:pPr>
        <w:spacing w:after="0" w:line="240" w:lineRule="auto"/>
      </w:pPr>
      <w:r>
        <w:rPr>
          <w:color w:val="000000"/>
        </w:rPr>
        <w:separator/>
      </w:r>
    </w:p>
  </w:footnote>
  <w:footnote w:type="continuationSeparator" w:id="0">
    <w:p w:rsidR="009A170C" w:rsidRDefault="009A17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903" w:rsidRDefault="00904AF3">
    <w:pPr>
      <w:pStyle w:val="Intestazione"/>
    </w:pPr>
    <w:r>
      <w:rPr>
        <w:rFonts w:ascii="Times New Roman" w:hAnsi="Times New Roman"/>
        <w:b/>
        <w:noProof/>
        <w:color w:val="FF0000"/>
        <w:sz w:val="44"/>
        <w:lang w:eastAsia="it-IT"/>
      </w:rPr>
      <w:drawing>
        <wp:anchor distT="0" distB="0" distL="114300" distR="114300" simplePos="0" relativeHeight="251660288" behindDoc="0" locked="0" layoutInCell="1" allowOverlap="1">
          <wp:simplePos x="0" y="0"/>
          <wp:positionH relativeFrom="margin">
            <wp:posOffset>2518410</wp:posOffset>
          </wp:positionH>
          <wp:positionV relativeFrom="margin">
            <wp:posOffset>-824230</wp:posOffset>
          </wp:positionV>
          <wp:extent cx="1160145" cy="704850"/>
          <wp:effectExtent l="19050" t="0" r="190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60145" cy="704850"/>
                  </a:xfrm>
                  <a:prstGeom prst="rect">
                    <a:avLst/>
                  </a:prstGeom>
                </pic:spPr>
              </pic:pic>
            </a:graphicData>
          </a:graphic>
        </wp:anchor>
      </w:drawing>
    </w:r>
  </w:p>
  <w:p w:rsidR="000C4903" w:rsidRDefault="000C4903">
    <w:pPr>
      <w:pStyle w:val="Intestazione"/>
    </w:pPr>
  </w:p>
  <w:p w:rsidR="000C4903" w:rsidRDefault="000C4903">
    <w:pPr>
      <w:pStyle w:val="Intestazione"/>
    </w:pPr>
  </w:p>
  <w:p w:rsidR="000C4903" w:rsidRDefault="000C4903">
    <w:pPr>
      <w:pStyle w:val="Intestazione"/>
    </w:pPr>
  </w:p>
  <w:p w:rsidR="000C4903" w:rsidRDefault="000C490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8370"/>
  </w:hdrShapeDefaults>
  <w:footnotePr>
    <w:footnote w:id="-1"/>
    <w:footnote w:id="0"/>
  </w:footnotePr>
  <w:endnotePr>
    <w:endnote w:id="-1"/>
    <w:endnote w:id="0"/>
  </w:endnotePr>
  <w:compat/>
  <w:rsids>
    <w:rsidRoot w:val="00F13849"/>
    <w:rsid w:val="00000D50"/>
    <w:rsid w:val="00001FC9"/>
    <w:rsid w:val="000314C5"/>
    <w:rsid w:val="00037B9E"/>
    <w:rsid w:val="00053D24"/>
    <w:rsid w:val="000855E7"/>
    <w:rsid w:val="0008606E"/>
    <w:rsid w:val="00087ADB"/>
    <w:rsid w:val="000921BC"/>
    <w:rsid w:val="000C4903"/>
    <w:rsid w:val="00100AE7"/>
    <w:rsid w:val="001247C9"/>
    <w:rsid w:val="00126DD1"/>
    <w:rsid w:val="00130F50"/>
    <w:rsid w:val="00153DD3"/>
    <w:rsid w:val="00157FB5"/>
    <w:rsid w:val="00173983"/>
    <w:rsid w:val="001B2928"/>
    <w:rsid w:val="001B341B"/>
    <w:rsid w:val="001C42F4"/>
    <w:rsid w:val="002127FE"/>
    <w:rsid w:val="002217BB"/>
    <w:rsid w:val="00243165"/>
    <w:rsid w:val="0024638D"/>
    <w:rsid w:val="00262B7B"/>
    <w:rsid w:val="00266F42"/>
    <w:rsid w:val="002A0226"/>
    <w:rsid w:val="002A1C3C"/>
    <w:rsid w:val="002C52DF"/>
    <w:rsid w:val="002E5DEC"/>
    <w:rsid w:val="002F17D4"/>
    <w:rsid w:val="00302E23"/>
    <w:rsid w:val="00305CE7"/>
    <w:rsid w:val="00345044"/>
    <w:rsid w:val="003774EB"/>
    <w:rsid w:val="003B0D85"/>
    <w:rsid w:val="003B3088"/>
    <w:rsid w:val="003D0681"/>
    <w:rsid w:val="003D23BD"/>
    <w:rsid w:val="003E342A"/>
    <w:rsid w:val="003F21DB"/>
    <w:rsid w:val="004322FC"/>
    <w:rsid w:val="0044147E"/>
    <w:rsid w:val="00456D2D"/>
    <w:rsid w:val="00460267"/>
    <w:rsid w:val="004652DA"/>
    <w:rsid w:val="0047045C"/>
    <w:rsid w:val="00472D16"/>
    <w:rsid w:val="00482F0C"/>
    <w:rsid w:val="004A6A76"/>
    <w:rsid w:val="004B20B9"/>
    <w:rsid w:val="004B66BB"/>
    <w:rsid w:val="004C222E"/>
    <w:rsid w:val="004D3845"/>
    <w:rsid w:val="004F1F68"/>
    <w:rsid w:val="004F35B1"/>
    <w:rsid w:val="00524EC1"/>
    <w:rsid w:val="00550A20"/>
    <w:rsid w:val="00564CD4"/>
    <w:rsid w:val="00565025"/>
    <w:rsid w:val="00576B28"/>
    <w:rsid w:val="0058465F"/>
    <w:rsid w:val="005A015F"/>
    <w:rsid w:val="005B5BCD"/>
    <w:rsid w:val="005C26BE"/>
    <w:rsid w:val="005C3251"/>
    <w:rsid w:val="005E0FF9"/>
    <w:rsid w:val="005E2F36"/>
    <w:rsid w:val="005F5A13"/>
    <w:rsid w:val="00641881"/>
    <w:rsid w:val="00645870"/>
    <w:rsid w:val="00674C7A"/>
    <w:rsid w:val="006846AA"/>
    <w:rsid w:val="00693EDE"/>
    <w:rsid w:val="006960ED"/>
    <w:rsid w:val="006A2A57"/>
    <w:rsid w:val="006C4979"/>
    <w:rsid w:val="00701A55"/>
    <w:rsid w:val="00716885"/>
    <w:rsid w:val="007256B0"/>
    <w:rsid w:val="00740DD0"/>
    <w:rsid w:val="007478ED"/>
    <w:rsid w:val="00780035"/>
    <w:rsid w:val="007B3CF2"/>
    <w:rsid w:val="007B6EB8"/>
    <w:rsid w:val="007B79C9"/>
    <w:rsid w:val="007C2F0D"/>
    <w:rsid w:val="007C7F9A"/>
    <w:rsid w:val="007E21C8"/>
    <w:rsid w:val="008278EF"/>
    <w:rsid w:val="00833BC3"/>
    <w:rsid w:val="00843B12"/>
    <w:rsid w:val="008744D6"/>
    <w:rsid w:val="00894689"/>
    <w:rsid w:val="008C36F3"/>
    <w:rsid w:val="008C5280"/>
    <w:rsid w:val="008D31C2"/>
    <w:rsid w:val="008D7EE7"/>
    <w:rsid w:val="00904AF3"/>
    <w:rsid w:val="009228CA"/>
    <w:rsid w:val="00940E8A"/>
    <w:rsid w:val="00942600"/>
    <w:rsid w:val="00943544"/>
    <w:rsid w:val="00974631"/>
    <w:rsid w:val="009A170C"/>
    <w:rsid w:val="009B5795"/>
    <w:rsid w:val="009C5CF0"/>
    <w:rsid w:val="009D4A56"/>
    <w:rsid w:val="009E2C15"/>
    <w:rsid w:val="009E5096"/>
    <w:rsid w:val="00A032AB"/>
    <w:rsid w:val="00A13EBD"/>
    <w:rsid w:val="00A26F97"/>
    <w:rsid w:val="00A315D2"/>
    <w:rsid w:val="00A36701"/>
    <w:rsid w:val="00A43114"/>
    <w:rsid w:val="00A457E8"/>
    <w:rsid w:val="00A46FD8"/>
    <w:rsid w:val="00A65A91"/>
    <w:rsid w:val="00A77F62"/>
    <w:rsid w:val="00AA15E9"/>
    <w:rsid w:val="00AD4FCD"/>
    <w:rsid w:val="00AE0E3F"/>
    <w:rsid w:val="00B3206D"/>
    <w:rsid w:val="00B4677D"/>
    <w:rsid w:val="00B47F6B"/>
    <w:rsid w:val="00B6032B"/>
    <w:rsid w:val="00B62EC8"/>
    <w:rsid w:val="00B70C56"/>
    <w:rsid w:val="00B81B9B"/>
    <w:rsid w:val="00B9655A"/>
    <w:rsid w:val="00BB4A96"/>
    <w:rsid w:val="00BC130E"/>
    <w:rsid w:val="00BC28A1"/>
    <w:rsid w:val="00BC6184"/>
    <w:rsid w:val="00BF2546"/>
    <w:rsid w:val="00BF50DF"/>
    <w:rsid w:val="00C02C8B"/>
    <w:rsid w:val="00C51181"/>
    <w:rsid w:val="00C51448"/>
    <w:rsid w:val="00C53654"/>
    <w:rsid w:val="00C57506"/>
    <w:rsid w:val="00C642A9"/>
    <w:rsid w:val="00C66E5F"/>
    <w:rsid w:val="00D21CDC"/>
    <w:rsid w:val="00D31B4F"/>
    <w:rsid w:val="00D5499B"/>
    <w:rsid w:val="00D6225E"/>
    <w:rsid w:val="00D70DFA"/>
    <w:rsid w:val="00D81CEE"/>
    <w:rsid w:val="00D82BD7"/>
    <w:rsid w:val="00DD7837"/>
    <w:rsid w:val="00DE5BB4"/>
    <w:rsid w:val="00DF37BF"/>
    <w:rsid w:val="00E021A6"/>
    <w:rsid w:val="00E036AB"/>
    <w:rsid w:val="00E07E49"/>
    <w:rsid w:val="00E16C75"/>
    <w:rsid w:val="00E504F9"/>
    <w:rsid w:val="00E75D17"/>
    <w:rsid w:val="00E84F66"/>
    <w:rsid w:val="00E92F69"/>
    <w:rsid w:val="00EB67DD"/>
    <w:rsid w:val="00ED5FC0"/>
    <w:rsid w:val="00F01949"/>
    <w:rsid w:val="00F0358F"/>
    <w:rsid w:val="00F10BA5"/>
    <w:rsid w:val="00F13849"/>
    <w:rsid w:val="00F14F28"/>
    <w:rsid w:val="00F15A3B"/>
    <w:rsid w:val="00F33087"/>
    <w:rsid w:val="00F440C8"/>
    <w:rsid w:val="00F65B99"/>
    <w:rsid w:val="00F71F6A"/>
    <w:rsid w:val="00F8105A"/>
    <w:rsid w:val="00F917A1"/>
    <w:rsid w:val="00FC28AC"/>
    <w:rsid w:val="00FC7970"/>
    <w:rsid w:val="00FD1632"/>
    <w:rsid w:val="00FE0039"/>
    <w:rsid w:val="00FE2A50"/>
    <w:rsid w:val="00FE6349"/>
    <w:rsid w:val="00FF70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semiHidden/>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uiPriority w:val="99"/>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 w:type="character" w:styleId="Enfasigrassetto">
    <w:name w:val="Strong"/>
    <w:basedOn w:val="Carpredefinitoparagrafo"/>
    <w:uiPriority w:val="22"/>
    <w:qFormat/>
    <w:rsid w:val="00D6225E"/>
    <w:rPr>
      <w:b/>
      <w:bCs/>
    </w:rPr>
  </w:style>
  <w:style w:type="character" w:customStyle="1" w:styleId="il">
    <w:name w:val="il"/>
    <w:basedOn w:val="Carpredefinitoparagrafo"/>
    <w:rsid w:val="00C02C8B"/>
  </w:style>
  <w:style w:type="character" w:styleId="Enfasicorsivo">
    <w:name w:val="Emphasis"/>
    <w:basedOn w:val="Carpredefinitoparagrafo"/>
    <w:uiPriority w:val="20"/>
    <w:qFormat/>
    <w:rsid w:val="00C02C8B"/>
    <w:rPr>
      <w:i/>
      <w:iCs/>
    </w:rPr>
  </w:style>
  <w:style w:type="character" w:styleId="Rimandocommento">
    <w:name w:val="annotation reference"/>
    <w:basedOn w:val="Carpredefinitoparagrafo"/>
    <w:uiPriority w:val="99"/>
    <w:semiHidden/>
    <w:unhideWhenUsed/>
    <w:rsid w:val="00C51181"/>
    <w:rPr>
      <w:sz w:val="16"/>
      <w:szCs w:val="16"/>
    </w:rPr>
  </w:style>
  <w:style w:type="paragraph" w:styleId="Testocommento">
    <w:name w:val="annotation text"/>
    <w:basedOn w:val="Normale"/>
    <w:link w:val="TestocommentoCarattere"/>
    <w:uiPriority w:val="99"/>
    <w:semiHidden/>
    <w:unhideWhenUsed/>
    <w:rsid w:val="00C5118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51181"/>
    <w:rPr>
      <w:sz w:val="20"/>
      <w:szCs w:val="20"/>
    </w:rPr>
  </w:style>
  <w:style w:type="paragraph" w:styleId="Soggettocommento">
    <w:name w:val="annotation subject"/>
    <w:basedOn w:val="Testocommento"/>
    <w:next w:val="Testocommento"/>
    <w:link w:val="SoggettocommentoCarattere"/>
    <w:uiPriority w:val="99"/>
    <w:semiHidden/>
    <w:unhideWhenUsed/>
    <w:rsid w:val="00C51181"/>
    <w:rPr>
      <w:b/>
      <w:bCs/>
    </w:rPr>
  </w:style>
  <w:style w:type="character" w:customStyle="1" w:styleId="SoggettocommentoCarattere">
    <w:name w:val="Soggetto commento Carattere"/>
    <w:basedOn w:val="TestocommentoCarattere"/>
    <w:link w:val="Soggettocommento"/>
    <w:uiPriority w:val="99"/>
    <w:semiHidden/>
    <w:rsid w:val="00C51181"/>
    <w:rPr>
      <w:b/>
      <w:bCs/>
      <w:sz w:val="20"/>
      <w:szCs w:val="20"/>
    </w:rPr>
  </w:style>
</w:styles>
</file>

<file path=word/webSettings.xml><?xml version="1.0" encoding="utf-8"?>
<w:webSettings xmlns:r="http://schemas.openxmlformats.org/officeDocument/2006/relationships" xmlns:w="http://schemas.openxmlformats.org/wordprocessingml/2006/main">
  <w:divs>
    <w:div w:id="627978682">
      <w:bodyDiv w:val="1"/>
      <w:marLeft w:val="0"/>
      <w:marRight w:val="0"/>
      <w:marTop w:val="0"/>
      <w:marBottom w:val="0"/>
      <w:divBdr>
        <w:top w:val="none" w:sz="0" w:space="0" w:color="auto"/>
        <w:left w:val="none" w:sz="0" w:space="0" w:color="auto"/>
        <w:bottom w:val="none" w:sz="0" w:space="0" w:color="auto"/>
        <w:right w:val="none" w:sz="0" w:space="0" w:color="auto"/>
      </w:divBdr>
    </w:div>
    <w:div w:id="688526138">
      <w:bodyDiv w:val="1"/>
      <w:marLeft w:val="0"/>
      <w:marRight w:val="0"/>
      <w:marTop w:val="0"/>
      <w:marBottom w:val="0"/>
      <w:divBdr>
        <w:top w:val="none" w:sz="0" w:space="0" w:color="auto"/>
        <w:left w:val="none" w:sz="0" w:space="0" w:color="auto"/>
        <w:bottom w:val="none" w:sz="0" w:space="0" w:color="auto"/>
        <w:right w:val="none" w:sz="0" w:space="0" w:color="auto"/>
      </w:divBdr>
    </w:div>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096709130">
      <w:bodyDiv w:val="1"/>
      <w:marLeft w:val="0"/>
      <w:marRight w:val="0"/>
      <w:marTop w:val="0"/>
      <w:marBottom w:val="0"/>
      <w:divBdr>
        <w:top w:val="none" w:sz="0" w:space="0" w:color="auto"/>
        <w:left w:val="none" w:sz="0" w:space="0" w:color="auto"/>
        <w:bottom w:val="none" w:sz="0" w:space="0" w:color="auto"/>
        <w:right w:val="none" w:sz="0" w:space="0" w:color="auto"/>
      </w:divBdr>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 w:id="181463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C199D-3A62-48F0-BE22-C9B09836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2245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Anna</cp:lastModifiedBy>
  <cp:revision>4</cp:revision>
  <cp:lastPrinted>2018-11-07T11:58:00Z</cp:lastPrinted>
  <dcterms:created xsi:type="dcterms:W3CDTF">2020-10-16T08:15:00Z</dcterms:created>
  <dcterms:modified xsi:type="dcterms:W3CDTF">2020-10-16T15:18:00Z</dcterms:modified>
</cp:coreProperties>
</file>